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814" w:rsidRDefault="00783E2E">
      <w:pPr>
        <w:spacing w:after="0" w:line="259" w:lineRule="auto"/>
        <w:ind w:left="855"/>
        <w:jc w:val="cente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392B112" wp14:editId="0D9FEAEA">
                <wp:simplePos x="0" y="0"/>
                <wp:positionH relativeFrom="column">
                  <wp:posOffset>2676525</wp:posOffset>
                </wp:positionH>
                <wp:positionV relativeFrom="paragraph">
                  <wp:posOffset>-158115</wp:posOffset>
                </wp:positionV>
                <wp:extent cx="3009900" cy="1601470"/>
                <wp:effectExtent l="0" t="0" r="0" b="0"/>
                <wp:wrapNone/>
                <wp:docPr id="2953" name="Group 2953"/>
                <wp:cNvGraphicFramePr/>
                <a:graphic xmlns:a="http://schemas.openxmlformats.org/drawingml/2006/main">
                  <a:graphicData uri="http://schemas.microsoft.com/office/word/2010/wordprocessingGroup">
                    <wpg:wgp>
                      <wpg:cNvGrpSpPr/>
                      <wpg:grpSpPr>
                        <a:xfrm>
                          <a:off x="0" y="0"/>
                          <a:ext cx="3009900" cy="1601470"/>
                          <a:chOff x="0" y="0"/>
                          <a:chExt cx="2590800" cy="1182624"/>
                        </a:xfrm>
                      </wpg:grpSpPr>
                      <wps:wsp>
                        <wps:cNvPr id="63" name="Shape 63"/>
                        <wps:cNvSpPr/>
                        <wps:spPr>
                          <a:xfrm>
                            <a:off x="0" y="0"/>
                            <a:ext cx="1295400" cy="1182624"/>
                          </a:xfrm>
                          <a:custGeom>
                            <a:avLst/>
                            <a:gdLst/>
                            <a:ahLst/>
                            <a:cxnLst/>
                            <a:rect l="0" t="0" r="0" b="0"/>
                            <a:pathLst>
                              <a:path w="1295400" h="1182624">
                                <a:moveTo>
                                  <a:pt x="10668" y="0"/>
                                </a:moveTo>
                                <a:lnTo>
                                  <a:pt x="1295400" y="0"/>
                                </a:lnTo>
                                <a:lnTo>
                                  <a:pt x="1295400" y="19812"/>
                                </a:lnTo>
                                <a:lnTo>
                                  <a:pt x="19812" y="19812"/>
                                </a:lnTo>
                                <a:lnTo>
                                  <a:pt x="19812" y="1162812"/>
                                </a:lnTo>
                                <a:lnTo>
                                  <a:pt x="1295400" y="1162812"/>
                                </a:lnTo>
                                <a:lnTo>
                                  <a:pt x="1295400" y="1182624"/>
                                </a:lnTo>
                                <a:lnTo>
                                  <a:pt x="10668" y="1182624"/>
                                </a:lnTo>
                                <a:cubicBezTo>
                                  <a:pt x="4572" y="1182624"/>
                                  <a:pt x="0" y="1179576"/>
                                  <a:pt x="0" y="1173480"/>
                                </a:cubicBezTo>
                                <a:lnTo>
                                  <a:pt x="0" y="10668"/>
                                </a:lnTo>
                                <a:cubicBezTo>
                                  <a:pt x="0" y="4572"/>
                                  <a:pt x="4572" y="0"/>
                                  <a:pt x="10668"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4" name="Shape 64"/>
                        <wps:cNvSpPr/>
                        <wps:spPr>
                          <a:xfrm>
                            <a:off x="1295400" y="0"/>
                            <a:ext cx="1295400" cy="1182624"/>
                          </a:xfrm>
                          <a:custGeom>
                            <a:avLst/>
                            <a:gdLst/>
                            <a:ahLst/>
                            <a:cxnLst/>
                            <a:rect l="0" t="0" r="0" b="0"/>
                            <a:pathLst>
                              <a:path w="1295400" h="1182624">
                                <a:moveTo>
                                  <a:pt x="0" y="0"/>
                                </a:moveTo>
                                <a:lnTo>
                                  <a:pt x="1286256" y="0"/>
                                </a:lnTo>
                                <a:cubicBezTo>
                                  <a:pt x="1292352" y="0"/>
                                  <a:pt x="1295400" y="4572"/>
                                  <a:pt x="1295400" y="10668"/>
                                </a:cubicBezTo>
                                <a:lnTo>
                                  <a:pt x="1295400" y="1173480"/>
                                </a:lnTo>
                                <a:cubicBezTo>
                                  <a:pt x="1295400" y="1179576"/>
                                  <a:pt x="1292352" y="1182624"/>
                                  <a:pt x="1286256" y="1182624"/>
                                </a:cubicBezTo>
                                <a:lnTo>
                                  <a:pt x="0" y="1182624"/>
                                </a:lnTo>
                                <a:lnTo>
                                  <a:pt x="0" y="1162812"/>
                                </a:lnTo>
                                <a:lnTo>
                                  <a:pt x="1275588" y="1162812"/>
                                </a:lnTo>
                                <a:lnTo>
                                  <a:pt x="1275588" y="19812"/>
                                </a:lnTo>
                                <a:lnTo>
                                  <a:pt x="0" y="19812"/>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3B0D1B7" id="Group 2953" o:spid="_x0000_s1026" style="position:absolute;margin-left:210.75pt;margin-top:-12.45pt;width:237pt;height:126.1pt;z-index:-251657216;mso-width-relative:margin;mso-height-relative:margin" coordsize="25908,1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1T9nwMAAEINAAAOAAAAZHJzL2Uyb0RvYy54bWzsV8lu2zAQvRfoPwi6N1psyQtiB0jT5lK0&#10;QZN+AE1TlgBJFEh669d3OCJpyXFjJwWKHuqDRYmzvuG8ka5vdlXpbZiQBa9nfnQV+h6rKV8W9Wrm&#10;/3j6/GHse1KReklKXrOZv2fSv5m/f3e9baYs5jkvl0x4YKSW020z83OlmmkQSJqzisgr3rAaNjMu&#10;KqLgVqyCpSBbsF6VQRyGabDlYtkITpmU8PSu3fTnaD/LGFXfskwy5ZUzH2JT+C/wf6H/g/k1ma4E&#10;afKCmjDIG6KoSFGDU2fqjijirUXxzFRVUMElz9QV5VXAs6ygDHOAbKLwKJt7wdcN5rKableNgwmg&#10;PcLpzWbp182D8IrlzI8nycD3alJBldCxh08AoG2zmoLcvWgemwdhHqzaO53zLhOVvkI23g6h3Tto&#10;2U55FB4OwnAyCaECFPaiNIyGIwM+zaFCz/Ro/sloxskkHDvNaByn8VCXLbCOAx2fC2fbwEGSB6zk&#10;n2H1mJOGYQmkxsBglTqkcN+De4QFZRxIcioBr0sRigDu4Ut5kildS3XPOIJNNl+kAqdw5JZ2RXK7&#10;orvaLgX0wIunvyFK62lTeultoUA2lhzWBnK9X/ENe+IoqXTJojBNocFtuaEkB4my7klaix1ZK2Gv&#10;TWuzIxlNxlFsim2l7NVIo4SO4FWyURqftdyN49Xy3WNqI7ZXE7nDziLcHmorRdeLgt6yn10Uh8ko&#10;Rrg7KlA1xA16S6MQjSbJKNWYPdsYDMfYc1CmvnHrsmcIwzsfUusWA+v4dIGaJj9O+XQctOSStS71&#10;ScQed6cToz6c/7LWB1UTCoGxkZVEIf9WhYJ5UhYVQBGPQugnmwJY09zQtiSu1L5kGqay/s4y4EDk&#10;Lv1AitXiYym8DdFTA39onJRNTsxTY9eIYqhoR+tnRVk6kxGq9kwmt5Pbu8RYMMJaj+HAcpphq0lN&#10;NO3UAu6HpO3sAlCcEnrmtXL6NUxcdNLJVi8XfLlHHkdAgCw1xf8N1hza+WJYE3lcuwZmPc+ajpQs&#10;hUDuZka4LZwuJ2bEP8idbePY8/l73hyncZL2ONa2a7+JTYvFk3iQtCTR770OnR13q4NPE0in7/sO&#10;rFvnqB1XLel0uMXK9bVPah1TFQTioj9BcVF8AKOzfRmf9U6FjdFe2+jakkQXkf0oScbt6Hu1/Nmh&#10;ZuK4UM4eIZvLfxbVr/2OBf8ii+KbKLyo4zQwHxX6S6B7j2Po8Okz/wUAAP//AwBQSwMEFAAGAAgA&#10;AAAhAH3MR8XiAAAACwEAAA8AAABkcnMvZG93bnJldi54bWxMj8FuwjAMhu+T9g6RJ+0GaQPdoGuK&#10;ENp2QkiDSYibaUxb0SRVE9ry9stO29H2p9/fn61G3bCeOldbIyGeRsDIFFbVppTwffiYLIA5j0Zh&#10;Yw1JuJODVf74kGGq7GC+qN/7koUQ41KUUHnfppy7oiKNbmpbMuF2sZ1GH8au5KrDIYTrhosoeuEa&#10;axM+VNjSpqLiur9pCZ8DDutZ/N5vr5fN/XRIdsdtTFI+P43rN2CeRv8Hw69+UIc8OJ3tzSjHGglz&#10;EScBlTAR8yWwQCyWSdicJQjxOgOeZ/x/h/wHAAD//wMAUEsBAi0AFAAGAAgAAAAhALaDOJL+AAAA&#10;4QEAABMAAAAAAAAAAAAAAAAAAAAAAFtDb250ZW50X1R5cGVzXS54bWxQSwECLQAUAAYACAAAACEA&#10;OP0h/9YAAACUAQAACwAAAAAAAAAAAAAAAAAvAQAAX3JlbHMvLnJlbHNQSwECLQAUAAYACAAAACEA&#10;9NNU/Z8DAABCDQAADgAAAAAAAAAAAAAAAAAuAgAAZHJzL2Uyb0RvYy54bWxQSwECLQAUAAYACAAA&#10;ACEAfcxHxeIAAAALAQAADwAAAAAAAAAAAAAAAAD5BQAAZHJzL2Rvd25yZXYueG1sUEsFBgAAAAAE&#10;AAQA8wAAAAgHAAAAAA==&#10;">
                <v:shape id="Shape 63" o:spid="_x0000_s1027" style="position:absolute;width:12954;height:11826;visibility:visible;mso-wrap-style:square;v-text-anchor:top" coordsize="1295400,118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NBMQA&#10;AADbAAAADwAAAGRycy9kb3ducmV2LnhtbESPX2vCQBDE3wt+h2MF3+pFC1JST1FB8KGC9c/7NrdN&#10;0uT2Ym6N8dv3CoU+DjPzG2a+7F2tOmpD6dnAZJyAIs68LTk3cD5tn19BBUG2WHsmAw8KsFwMnuaY&#10;Wn/nD+qOkqsI4ZCigUKkSbUOWUEOw9g3xNH78q1DibLNtW3xHuGu1tMkmWmHJceFAhvaFJRVx5sz&#10;cP2s3neNk6tc1npfd9NtdfieGDMa9qs3UEK9/If/2jtrYPYCv1/iD9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jQTEAAAA2wAAAA8AAAAAAAAAAAAAAAAAmAIAAGRycy9k&#10;b3ducmV2LnhtbFBLBQYAAAAABAAEAPUAAACJAwAAAAA=&#10;" path="m10668,l1295400,r,19812l19812,19812r,1143000l1295400,1162812r,19812l10668,1182624c4572,1182624,,1179576,,1173480l,10668c,4572,4572,,10668,xe" fillcolor="#5b9bd5" stroked="f" strokeweight="0">
                  <v:stroke miterlimit="83231f" joinstyle="miter"/>
                  <v:path arrowok="t" textboxrect="0,0,1295400,1182624"/>
                </v:shape>
                <v:shape id="Shape 64" o:spid="_x0000_s1028" style="position:absolute;left:12954;width:12954;height:11826;visibility:visible;mso-wrap-style:square;v-text-anchor:top" coordsize="1295400,118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cMQA&#10;AADbAAAADwAAAGRycy9kb3ducmV2LnhtbESPX2vCQBDE3wt+h2MF3+pFKVJST1FB8KGC9c/7NrdN&#10;0uT2Ym6N8dv3CoU+DjPzG2a+7F2tOmpD6dnAZJyAIs68LTk3cD5tn19BBUG2WHsmAw8KsFwMnuaY&#10;Wn/nD+qOkqsI4ZCigUKkSbUOWUEOw9g3xNH78q1DibLNtW3xHuGu1tMkmWmHJceFAhvaFJRVx5sz&#10;cP2s3neNk6tc1npfd9NtdfieGDMa9qs3UEK9/If/2jtrYPYCv1/iD9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FXDEAAAA2wAAAA8AAAAAAAAAAAAAAAAAmAIAAGRycy9k&#10;b3ducmV2LnhtbFBLBQYAAAAABAAEAPUAAACJAwAAAAA=&#10;" path="m,l1286256,v6096,,9144,4572,9144,10668l1295400,1173480v,6096,-3048,9144,-9144,9144l,1182624r,-19812l1275588,1162812r,-1143000l,19812,,xe" fillcolor="#5b9bd5" stroked="f" strokeweight="0">
                  <v:stroke miterlimit="83231f" joinstyle="miter"/>
                  <v:path arrowok="t" textboxrect="0,0,1295400,1182624"/>
                </v:shape>
              </v:group>
            </w:pict>
          </mc:Fallback>
        </mc:AlternateContent>
      </w:r>
      <w:r w:rsidR="00E3739B">
        <w:rPr>
          <w:rFonts w:ascii="Calisto MT" w:eastAsia="Calisto MT" w:hAnsi="Calisto MT" w:cs="Calisto MT"/>
          <w:b/>
          <w:i/>
          <w:sz w:val="20"/>
        </w:rPr>
        <w:t xml:space="preserve">                              COASTAL FORENSICS INVESTIGATIONS</w:t>
      </w:r>
      <w:r>
        <w:rPr>
          <w:rFonts w:ascii="Calisto MT" w:eastAsia="Calisto MT" w:hAnsi="Calisto MT" w:cs="Calisto MT"/>
          <w:b/>
          <w:i/>
          <w:sz w:val="20"/>
        </w:rPr>
        <w:t>, LLC</w:t>
      </w:r>
      <w:r>
        <w:rPr>
          <w:rFonts w:ascii="Calisto MT" w:eastAsia="Calisto MT" w:hAnsi="Calisto MT" w:cs="Calisto MT"/>
          <w:sz w:val="20"/>
        </w:rPr>
        <w:t xml:space="preserve">. </w:t>
      </w:r>
    </w:p>
    <w:p w:rsidR="00E3739B" w:rsidRDefault="00E3739B">
      <w:pPr>
        <w:spacing w:after="0" w:line="259" w:lineRule="auto"/>
        <w:ind w:left="855" w:right="231"/>
        <w:jc w:val="center"/>
        <w:rPr>
          <w:rFonts w:ascii="Calisto MT" w:eastAsia="Calisto MT" w:hAnsi="Calisto MT" w:cs="Calisto MT"/>
          <w:b/>
          <w:i/>
          <w:sz w:val="20"/>
        </w:rPr>
      </w:pPr>
      <w:r>
        <w:rPr>
          <w:rFonts w:ascii="Calisto MT" w:eastAsia="Calisto MT" w:hAnsi="Calisto MT" w:cs="Calisto MT"/>
          <w:b/>
          <w:i/>
          <w:sz w:val="20"/>
        </w:rPr>
        <w:t xml:space="preserve">                                    10023 HORSESHOE BEND </w:t>
      </w:r>
    </w:p>
    <w:p w:rsidR="00173814" w:rsidRDefault="00E3739B">
      <w:pPr>
        <w:spacing w:after="0" w:line="259" w:lineRule="auto"/>
        <w:ind w:left="855" w:right="231"/>
        <w:jc w:val="center"/>
        <w:rPr>
          <w:rFonts w:ascii="Calisto MT" w:eastAsia="Calisto MT" w:hAnsi="Calisto MT" w:cs="Calisto MT"/>
          <w:b/>
          <w:i/>
          <w:sz w:val="20"/>
        </w:rPr>
      </w:pPr>
      <w:r>
        <w:rPr>
          <w:rFonts w:ascii="Calisto MT" w:eastAsia="Calisto MT" w:hAnsi="Calisto MT" w:cs="Calisto MT"/>
          <w:b/>
          <w:i/>
          <w:sz w:val="20"/>
        </w:rPr>
        <w:t xml:space="preserve">                                   HOUSTON TEXAS 77064</w:t>
      </w:r>
    </w:p>
    <w:p w:rsidR="00783E2E" w:rsidRDefault="00783E2E" w:rsidP="00E3739B">
      <w:pPr>
        <w:spacing w:after="0" w:line="259" w:lineRule="auto"/>
        <w:ind w:left="855" w:right="231"/>
        <w:rPr>
          <w:rFonts w:ascii="Calisto MT" w:eastAsia="Calisto MT" w:hAnsi="Calisto MT" w:cs="Calisto MT"/>
          <w:b/>
          <w:i/>
          <w:sz w:val="20"/>
        </w:rPr>
      </w:pPr>
    </w:p>
    <w:p w:rsidR="00783E2E" w:rsidRDefault="00E3739B" w:rsidP="00E3739B">
      <w:pPr>
        <w:spacing w:after="0" w:line="259" w:lineRule="auto"/>
        <w:ind w:left="855" w:right="231"/>
        <w:jc w:val="center"/>
      </w:pPr>
      <w:r>
        <w:rPr>
          <w:rFonts w:ascii="Calisto MT" w:eastAsia="Calisto MT" w:hAnsi="Calisto MT" w:cs="Calisto MT"/>
          <w:b/>
          <w:i/>
          <w:sz w:val="20"/>
        </w:rPr>
        <w:t xml:space="preserve">                                   Dansdellasala@dansfire.com</w:t>
      </w:r>
    </w:p>
    <w:p w:rsidR="00173814" w:rsidRDefault="00783E2E" w:rsidP="00E3739B">
      <w:pPr>
        <w:spacing w:after="0" w:line="252" w:lineRule="auto"/>
        <w:ind w:left="855" w:right="3043"/>
      </w:pPr>
      <w:r>
        <w:rPr>
          <w:rFonts w:ascii="Calisto MT" w:eastAsia="Calisto MT" w:hAnsi="Calisto MT" w:cs="Calisto MT"/>
          <w:b/>
          <w:i/>
          <w:sz w:val="20"/>
        </w:rPr>
        <w:t xml:space="preserve"> </w:t>
      </w:r>
      <w:r w:rsidR="00E3739B">
        <w:rPr>
          <w:rFonts w:ascii="Calisto MT" w:eastAsia="Calisto MT" w:hAnsi="Calisto MT" w:cs="Calisto MT"/>
          <w:b/>
          <w:i/>
          <w:sz w:val="20"/>
        </w:rPr>
        <w:t xml:space="preserve">                                                                                          </w:t>
      </w:r>
      <w:r>
        <w:rPr>
          <w:rFonts w:ascii="Calisto MT" w:eastAsia="Calisto MT" w:hAnsi="Calisto MT" w:cs="Calisto MT"/>
          <w:b/>
          <w:i/>
          <w:sz w:val="20"/>
        </w:rPr>
        <w:t xml:space="preserve">Dan Dellasala 832-961-9388 </w:t>
      </w:r>
    </w:p>
    <w:p w:rsidR="00173814" w:rsidRDefault="00783E2E">
      <w:pPr>
        <w:spacing w:after="0" w:line="252" w:lineRule="auto"/>
        <w:ind w:left="4749" w:right="2642" w:hanging="4764"/>
      </w:pPr>
      <w:r>
        <w:rPr>
          <w:rFonts w:ascii="Calibri" w:eastAsia="Calibri" w:hAnsi="Calibri" w:cs="Calibri"/>
          <w:sz w:val="22"/>
        </w:rPr>
        <w:t xml:space="preserve">                  </w:t>
      </w:r>
      <w:r>
        <w:rPr>
          <w:rFonts w:ascii="Calisto MT" w:eastAsia="Calisto MT" w:hAnsi="Calisto MT" w:cs="Calisto MT"/>
          <w:b/>
          <w:i/>
          <w:sz w:val="20"/>
        </w:rPr>
        <w:t xml:space="preserve"> </w:t>
      </w:r>
    </w:p>
    <w:p w:rsidR="00173814" w:rsidRDefault="00783E2E">
      <w:pPr>
        <w:spacing w:after="120" w:line="259" w:lineRule="auto"/>
        <w:ind w:left="0" w:firstLine="0"/>
      </w:pPr>
      <w:r>
        <w:rPr>
          <w:rFonts w:ascii="Calibri" w:eastAsia="Calibri" w:hAnsi="Calibri" w:cs="Calibri"/>
          <w:sz w:val="22"/>
        </w:rPr>
        <w:t xml:space="preserve"> </w:t>
      </w:r>
    </w:p>
    <w:p w:rsidR="00173814" w:rsidRDefault="00783E2E" w:rsidP="00E3739B">
      <w:pPr>
        <w:spacing w:after="28" w:line="252" w:lineRule="auto"/>
        <w:ind w:left="-5" w:right="2642"/>
      </w:pPr>
      <w:r>
        <w:rPr>
          <w:i/>
        </w:rPr>
        <w:t xml:space="preserve"> </w:t>
      </w:r>
      <w:r w:rsidR="00E3739B">
        <w:rPr>
          <w:rFonts w:ascii="Calisto MT" w:eastAsia="Calisto MT" w:hAnsi="Calisto MT" w:cs="Calisto MT"/>
          <w:b/>
          <w:i/>
          <w:sz w:val="20"/>
        </w:rPr>
        <w:t xml:space="preserve">    </w:t>
      </w:r>
      <w:r>
        <w:rPr>
          <w:rFonts w:ascii="Calisto MT" w:eastAsia="Calisto MT" w:hAnsi="Calisto MT" w:cs="Calisto MT"/>
          <w:color w:val="FF0000"/>
          <w:sz w:val="18"/>
        </w:rPr>
        <w:t xml:space="preserve"> </w:t>
      </w:r>
      <w:r>
        <w:rPr>
          <w:rFonts w:ascii="Times New Roman" w:eastAsia="Times New Roman" w:hAnsi="Times New Roman" w:cs="Times New Roman"/>
          <w:sz w:val="24"/>
        </w:rPr>
        <w:t xml:space="preserve"> </w:t>
      </w:r>
    </w:p>
    <w:p w:rsidR="00173814" w:rsidRDefault="00783E2E">
      <w:pPr>
        <w:spacing w:after="0" w:line="259" w:lineRule="auto"/>
        <w:ind w:left="0" w:firstLine="0"/>
      </w:pPr>
      <w:r>
        <w:rPr>
          <w:i/>
        </w:rPr>
        <w:t xml:space="preserve"> </w:t>
      </w:r>
    </w:p>
    <w:p w:rsidR="00173814" w:rsidRDefault="00783E2E">
      <w:pPr>
        <w:spacing w:after="0" w:line="259" w:lineRule="auto"/>
        <w:ind w:left="0" w:firstLine="0"/>
      </w:pPr>
      <w:r>
        <w:rPr>
          <w:i/>
        </w:rPr>
        <w:t xml:space="preserve"> </w:t>
      </w:r>
    </w:p>
    <w:p w:rsidR="00173814" w:rsidRDefault="00783E2E">
      <w:pPr>
        <w:ind w:left="-5" w:right="3531"/>
      </w:pPr>
      <w:r>
        <w:rPr>
          <w:i/>
        </w:rPr>
        <w:t xml:space="preserve">DANIEL S. DELLASALA                                             </w:t>
      </w:r>
    </w:p>
    <w:p w:rsidR="00173814" w:rsidRDefault="00783E2E">
      <w:pPr>
        <w:ind w:left="-5" w:right="3531"/>
      </w:pPr>
      <w:r>
        <w:rPr>
          <w:i/>
        </w:rPr>
        <w:t>832-961-9388 dan</w:t>
      </w:r>
      <w:r w:rsidR="00E3739B">
        <w:rPr>
          <w:i/>
        </w:rPr>
        <w:t>sdellasala@dansfire.</w:t>
      </w:r>
      <w:r>
        <w:rPr>
          <w:i/>
        </w:rPr>
        <w:t xml:space="preserve">com </w:t>
      </w:r>
    </w:p>
    <w:p w:rsidR="00173814" w:rsidRDefault="00783E2E">
      <w:pPr>
        <w:ind w:left="-5" w:right="3531"/>
      </w:pPr>
      <w:r>
        <w:rPr>
          <w:i/>
        </w:rPr>
        <w:t xml:space="preserve">10023 Horseshoe Bend Houston, Texas 77064 </w:t>
      </w:r>
    </w:p>
    <w:p w:rsidR="00173814" w:rsidRDefault="002C6AB3">
      <w:pPr>
        <w:spacing w:after="0" w:line="259" w:lineRule="auto"/>
        <w:ind w:left="0" w:firstLine="0"/>
      </w:pPr>
      <w:r>
        <w:t>License Texas</w:t>
      </w:r>
      <w:bookmarkStart w:id="0" w:name="_GoBack"/>
      <w:bookmarkEnd w:id="0"/>
      <w:r>
        <w:t xml:space="preserve"> A20607</w:t>
      </w:r>
    </w:p>
    <w:p w:rsidR="00173814" w:rsidRDefault="00783E2E">
      <w:pPr>
        <w:spacing w:after="0" w:line="259" w:lineRule="auto"/>
        <w:ind w:left="0" w:firstLine="0"/>
      </w:pPr>
      <w:r>
        <w:t xml:space="preserve"> </w:t>
      </w:r>
    </w:p>
    <w:p w:rsidR="00173814" w:rsidRDefault="00783E2E">
      <w:pPr>
        <w:ind w:left="-5" w:right="2"/>
      </w:pPr>
      <w:r>
        <w:t xml:space="preserve">Years’ Experience: 37 </w:t>
      </w:r>
    </w:p>
    <w:p w:rsidR="00173814" w:rsidRDefault="00783E2E">
      <w:pPr>
        <w:spacing w:after="0" w:line="259" w:lineRule="auto"/>
        <w:ind w:left="0" w:firstLine="0"/>
      </w:pPr>
      <w:r>
        <w:t xml:space="preserve"> </w:t>
      </w:r>
    </w:p>
    <w:p w:rsidR="00173814" w:rsidRDefault="00783E2E">
      <w:pPr>
        <w:ind w:left="-5" w:right="3910"/>
      </w:pPr>
      <w:r>
        <w:rPr>
          <w:b/>
        </w:rPr>
        <w:t>Professional Summary:</w:t>
      </w:r>
      <w:r>
        <w:t xml:space="preserve"> </w:t>
      </w:r>
    </w:p>
    <w:p w:rsidR="00173814" w:rsidRDefault="00783E2E">
      <w:pPr>
        <w:spacing w:after="0" w:line="259" w:lineRule="auto"/>
        <w:ind w:left="0" w:firstLine="0"/>
      </w:pPr>
      <w:r>
        <w:rPr>
          <w:b/>
        </w:rPr>
        <w:t xml:space="preserve"> </w:t>
      </w:r>
    </w:p>
    <w:p w:rsidR="00173814" w:rsidRDefault="00783E2E">
      <w:pPr>
        <w:ind w:left="-5" w:right="2"/>
      </w:pPr>
      <w:r>
        <w:t xml:space="preserve">Daniel </w:t>
      </w:r>
      <w:proofErr w:type="spellStart"/>
      <w:r>
        <w:t>DellaSala</w:t>
      </w:r>
      <w:proofErr w:type="spellEnd"/>
      <w:r>
        <w:t xml:space="preserve"> has 37 years of experience in the fire services industry. He is a certified Fire Explosive Investigator, a certified Vehicle Fire Investigator, a </w:t>
      </w:r>
    </w:p>
    <w:p w:rsidR="00173814" w:rsidRDefault="00783E2E">
      <w:pPr>
        <w:ind w:left="-5" w:right="2"/>
      </w:pPr>
      <w:r>
        <w:t xml:space="preserve">certified Marine Investigator and a certified Marine Instructor IAMI.  Daniel </w:t>
      </w:r>
      <w:proofErr w:type="spellStart"/>
      <w:r>
        <w:t>DellaSala</w:t>
      </w:r>
      <w:proofErr w:type="spellEnd"/>
      <w:r>
        <w:t xml:space="preserve"> served in the Arson Unit for the fourth largest city in the country for over 10 years. He was also a US Marshal for the Bureau of Alcohol, Tobacco &amp; Firearms and traveled throughout the southern judicial district as an expert in cause and origin for the Treasury Department. He was trained by the Bureau in </w:t>
      </w:r>
      <w:proofErr w:type="spellStart"/>
      <w:r>
        <w:t>Glynco</w:t>
      </w:r>
      <w:proofErr w:type="spellEnd"/>
      <w:r>
        <w:t xml:space="preserve">, Georgia. Daniel </w:t>
      </w:r>
      <w:proofErr w:type="spellStart"/>
      <w:r>
        <w:t>DellaSala</w:t>
      </w:r>
      <w:proofErr w:type="spellEnd"/>
      <w:r>
        <w:t xml:space="preserve"> assisted all state and local fire and explosion teams with their fire losses. Daniel </w:t>
      </w:r>
      <w:proofErr w:type="spellStart"/>
      <w:r>
        <w:t>DellaSala</w:t>
      </w:r>
      <w:proofErr w:type="spellEnd"/>
      <w:r>
        <w:t xml:space="preserve"> has travelled to Mexico, Brazil, Germany, Romania, Denmark, the Dominican Republic, Guatemala and El Salvador on multi-million dollar fire losses. He is also abreast of the federal, state and international court systems and has testified in state and federal courts. He has also taught fire and courtroom testimony classes, as well as fraud investigation classes. </w:t>
      </w:r>
    </w:p>
    <w:p w:rsidR="00173814" w:rsidRDefault="00783E2E">
      <w:pPr>
        <w:spacing w:after="0" w:line="259" w:lineRule="auto"/>
        <w:ind w:left="0" w:firstLine="0"/>
      </w:pPr>
      <w:r>
        <w:t xml:space="preserve"> </w:t>
      </w:r>
    </w:p>
    <w:p w:rsidR="00173814" w:rsidRDefault="00783E2E">
      <w:pPr>
        <w:numPr>
          <w:ilvl w:val="0"/>
          <w:numId w:val="1"/>
        </w:numPr>
        <w:ind w:right="2" w:hanging="254"/>
      </w:pPr>
      <w:r>
        <w:t xml:space="preserve">Commercial building cause and origin investigations  </w:t>
      </w:r>
    </w:p>
    <w:p w:rsidR="00173814" w:rsidRDefault="00783E2E">
      <w:pPr>
        <w:numPr>
          <w:ilvl w:val="0"/>
          <w:numId w:val="1"/>
        </w:numPr>
        <w:ind w:right="2" w:hanging="254"/>
      </w:pPr>
      <w:r>
        <w:t xml:space="preserve">Residential building cause and origin investigations  </w:t>
      </w:r>
    </w:p>
    <w:p w:rsidR="00173814" w:rsidRDefault="00783E2E">
      <w:pPr>
        <w:numPr>
          <w:ilvl w:val="0"/>
          <w:numId w:val="1"/>
        </w:numPr>
        <w:ind w:right="2" w:hanging="254"/>
      </w:pPr>
      <w:r>
        <w:t xml:space="preserve">Automotive/vehicular (RV) cause and origin investigations  </w:t>
      </w:r>
    </w:p>
    <w:p w:rsidR="00173814" w:rsidRDefault="00783E2E">
      <w:pPr>
        <w:numPr>
          <w:ilvl w:val="0"/>
          <w:numId w:val="1"/>
        </w:numPr>
        <w:ind w:right="2" w:hanging="254"/>
      </w:pPr>
      <w:r>
        <w:t xml:space="preserve">Marine cause and origin investigations </w:t>
      </w:r>
    </w:p>
    <w:p w:rsidR="00173814" w:rsidRDefault="00783E2E">
      <w:pPr>
        <w:spacing w:after="0" w:line="259" w:lineRule="auto"/>
        <w:ind w:left="0" w:firstLine="0"/>
      </w:pPr>
      <w:r>
        <w:t xml:space="preserve"> </w:t>
      </w:r>
    </w:p>
    <w:p w:rsidR="00173814" w:rsidRDefault="00783E2E">
      <w:pPr>
        <w:numPr>
          <w:ilvl w:val="0"/>
          <w:numId w:val="1"/>
        </w:numPr>
        <w:ind w:right="2" w:hanging="254"/>
      </w:pPr>
      <w:r>
        <w:t xml:space="preserve">Explosions Gas and oil industry </w:t>
      </w:r>
    </w:p>
    <w:p w:rsidR="00173814" w:rsidRDefault="00783E2E">
      <w:pPr>
        <w:spacing w:after="0" w:line="259" w:lineRule="auto"/>
        <w:ind w:left="0" w:firstLine="0"/>
      </w:pPr>
      <w:r>
        <w:t xml:space="preserve"> </w:t>
      </w:r>
    </w:p>
    <w:p w:rsidR="00173814" w:rsidRDefault="00783E2E">
      <w:pPr>
        <w:numPr>
          <w:ilvl w:val="0"/>
          <w:numId w:val="1"/>
        </w:numPr>
        <w:ind w:right="2" w:hanging="254"/>
      </w:pPr>
      <w:r>
        <w:t xml:space="preserve">Liability cases / Subrogation cases </w:t>
      </w:r>
    </w:p>
    <w:p w:rsidR="00173814" w:rsidRDefault="00783E2E">
      <w:pPr>
        <w:spacing w:after="0" w:line="259" w:lineRule="auto"/>
        <w:ind w:left="0" w:firstLine="0"/>
      </w:pPr>
      <w:r>
        <w:t xml:space="preserve"> </w:t>
      </w:r>
    </w:p>
    <w:p w:rsidR="00173814" w:rsidRDefault="00783E2E">
      <w:pPr>
        <w:numPr>
          <w:ilvl w:val="0"/>
          <w:numId w:val="1"/>
        </w:numPr>
        <w:ind w:right="2" w:hanging="254"/>
      </w:pPr>
      <w:r>
        <w:t xml:space="preserve">Multiple Wild Land Fires </w:t>
      </w:r>
    </w:p>
    <w:p w:rsidR="00173814" w:rsidRDefault="00783E2E">
      <w:pPr>
        <w:spacing w:after="0" w:line="259" w:lineRule="auto"/>
        <w:ind w:left="576" w:firstLine="0"/>
      </w:pPr>
      <w:r>
        <w:t xml:space="preserve"> </w:t>
      </w:r>
    </w:p>
    <w:p w:rsidR="00173814" w:rsidRDefault="00783E2E">
      <w:pPr>
        <w:spacing w:after="0" w:line="259" w:lineRule="auto"/>
        <w:ind w:left="0" w:firstLine="0"/>
      </w:pPr>
      <w:r>
        <w:rPr>
          <w:b/>
        </w:rPr>
        <w:t xml:space="preserve"> </w:t>
      </w:r>
    </w:p>
    <w:p w:rsidR="00173814" w:rsidRDefault="00783E2E">
      <w:pPr>
        <w:ind w:left="-5" w:right="3910"/>
      </w:pPr>
      <w:r>
        <w:rPr>
          <w:b/>
        </w:rPr>
        <w:t>Licenses and Certifications:</w:t>
      </w:r>
      <w:r>
        <w:t xml:space="preserve"> </w:t>
      </w:r>
    </w:p>
    <w:p w:rsidR="00173814" w:rsidRDefault="00783E2E">
      <w:pPr>
        <w:spacing w:after="0" w:line="259" w:lineRule="auto"/>
        <w:ind w:left="0" w:firstLine="0"/>
      </w:pPr>
      <w:r>
        <w:rPr>
          <w:b/>
        </w:rPr>
        <w:t xml:space="preserve"> </w:t>
      </w:r>
    </w:p>
    <w:p w:rsidR="00173814" w:rsidRDefault="00783E2E">
      <w:pPr>
        <w:ind w:left="-5" w:right="3785"/>
      </w:pPr>
      <w:r>
        <w:t xml:space="preserve">Certified Fire and Explosion Investigator, #11050-5211  </w:t>
      </w:r>
    </w:p>
    <w:p w:rsidR="00173814" w:rsidRDefault="00783E2E">
      <w:pPr>
        <w:ind w:left="-5" w:right="2"/>
      </w:pPr>
      <w:r>
        <w:t xml:space="preserve">Certified Vehicle Fire Investigator, #103255 </w:t>
      </w:r>
    </w:p>
    <w:p w:rsidR="00173814" w:rsidRDefault="00783E2E">
      <w:pPr>
        <w:spacing w:after="0" w:line="259" w:lineRule="auto"/>
        <w:ind w:left="0" w:firstLine="0"/>
      </w:pPr>
      <w:r>
        <w:t xml:space="preserve"> </w:t>
      </w:r>
    </w:p>
    <w:p w:rsidR="00173814" w:rsidRDefault="00783E2E">
      <w:pPr>
        <w:ind w:left="-5" w:right="2"/>
      </w:pPr>
      <w:r>
        <w:t xml:space="preserve">Certified Marine Investigator, #03556-104 </w:t>
      </w:r>
    </w:p>
    <w:p w:rsidR="00173814" w:rsidRDefault="00783E2E">
      <w:pPr>
        <w:spacing w:after="0" w:line="259" w:lineRule="auto"/>
        <w:ind w:left="0" w:firstLine="0"/>
      </w:pPr>
      <w:r>
        <w:t xml:space="preserve"> </w:t>
      </w:r>
    </w:p>
    <w:p w:rsidR="00173814" w:rsidRDefault="00783E2E">
      <w:pPr>
        <w:ind w:left="-5" w:right="2"/>
      </w:pPr>
      <w:r>
        <w:t xml:space="preserve">Private Investigator, TX, 1275 </w:t>
      </w:r>
    </w:p>
    <w:p w:rsidR="00173814" w:rsidRDefault="00783E2E">
      <w:pPr>
        <w:spacing w:after="0" w:line="259" w:lineRule="auto"/>
        <w:ind w:left="0" w:firstLine="0"/>
      </w:pPr>
      <w:r>
        <w:t xml:space="preserve"> </w:t>
      </w:r>
    </w:p>
    <w:p w:rsidR="00173814" w:rsidRDefault="00783E2E">
      <w:pPr>
        <w:ind w:left="-5" w:right="2"/>
      </w:pPr>
      <w:r>
        <w:lastRenderedPageBreak/>
        <w:t xml:space="preserve">Certified Marine Instructor IAMI </w:t>
      </w:r>
    </w:p>
    <w:p w:rsidR="00173814" w:rsidRDefault="00A11776">
      <w:pPr>
        <w:spacing w:after="0" w:line="259" w:lineRule="auto"/>
        <w:ind w:left="0" w:firstLine="0"/>
      </w:pPr>
      <w:r>
        <w:t>Certified Hazmat 40hrs, Asbestos</w:t>
      </w:r>
    </w:p>
    <w:p w:rsidR="00173814" w:rsidRDefault="00783E2E">
      <w:pPr>
        <w:spacing w:after="0" w:line="259" w:lineRule="auto"/>
        <w:ind w:left="0" w:firstLine="0"/>
      </w:pPr>
      <w:r>
        <w:t xml:space="preserve"> </w:t>
      </w:r>
    </w:p>
    <w:p w:rsidR="00173814" w:rsidRDefault="00783E2E">
      <w:pPr>
        <w:spacing w:after="0" w:line="259" w:lineRule="auto"/>
        <w:ind w:left="0" w:firstLine="0"/>
      </w:pPr>
      <w:r>
        <w:t xml:space="preserve"> </w:t>
      </w:r>
    </w:p>
    <w:p w:rsidR="00173814" w:rsidRDefault="00783E2E">
      <w:pPr>
        <w:ind w:left="-5" w:right="3910"/>
      </w:pPr>
      <w:r>
        <w:rPr>
          <w:b/>
        </w:rPr>
        <w:t>Project Experience:</w:t>
      </w:r>
      <w:r>
        <w:t xml:space="preserve"> </w:t>
      </w:r>
    </w:p>
    <w:p w:rsidR="00173814" w:rsidRDefault="00783E2E">
      <w:pPr>
        <w:spacing w:after="0" w:line="259" w:lineRule="auto"/>
        <w:ind w:left="0" w:firstLine="0"/>
      </w:pPr>
      <w:r>
        <w:rPr>
          <w:b/>
        </w:rPr>
        <w:t xml:space="preserve"> </w:t>
      </w:r>
    </w:p>
    <w:p w:rsidR="00173814" w:rsidRDefault="00783E2E">
      <w:pPr>
        <w:ind w:left="-5" w:right="3910"/>
      </w:pPr>
      <w:r>
        <w:rPr>
          <w:b/>
        </w:rPr>
        <w:t>Large Commercial Business Domestic and Foreign</w:t>
      </w:r>
      <w:r>
        <w:t xml:space="preserve"> </w:t>
      </w:r>
    </w:p>
    <w:p w:rsidR="00173814" w:rsidRDefault="00783E2E">
      <w:pPr>
        <w:ind w:left="-5" w:right="3910"/>
      </w:pPr>
      <w:r>
        <w:rPr>
          <w:b/>
        </w:rPr>
        <w:t>Cause and Origin Investigation</w:t>
      </w:r>
      <w:r>
        <w:t xml:space="preserve">  </w:t>
      </w:r>
    </w:p>
    <w:p w:rsidR="00173814" w:rsidRDefault="00783E2E">
      <w:pPr>
        <w:spacing w:after="0" w:line="259" w:lineRule="auto"/>
        <w:ind w:left="0" w:firstLine="0"/>
      </w:pPr>
      <w:r>
        <w:t xml:space="preserve"> </w:t>
      </w:r>
    </w:p>
    <w:p w:rsidR="00173814" w:rsidRDefault="00783E2E">
      <w:pPr>
        <w:ind w:left="-5" w:right="2"/>
      </w:pPr>
      <w:r>
        <w:t xml:space="preserve">Commercial warehouses </w:t>
      </w:r>
    </w:p>
    <w:p w:rsidR="00173814" w:rsidRDefault="00783E2E">
      <w:pPr>
        <w:spacing w:after="0" w:line="259" w:lineRule="auto"/>
        <w:ind w:left="0" w:firstLine="0"/>
      </w:pPr>
      <w:r>
        <w:t xml:space="preserve"> </w:t>
      </w:r>
    </w:p>
    <w:p w:rsidR="00173814" w:rsidRDefault="00783E2E">
      <w:pPr>
        <w:ind w:left="-5" w:right="2"/>
      </w:pPr>
      <w:r>
        <w:t xml:space="preserve">Natural gas boosting station explosions </w:t>
      </w:r>
    </w:p>
    <w:p w:rsidR="00173814" w:rsidRDefault="00783E2E">
      <w:pPr>
        <w:spacing w:after="0" w:line="259" w:lineRule="auto"/>
        <w:ind w:left="0" w:firstLine="0"/>
      </w:pPr>
      <w:r>
        <w:t xml:space="preserve"> </w:t>
      </w:r>
    </w:p>
    <w:p w:rsidR="00173814" w:rsidRDefault="00783E2E">
      <w:pPr>
        <w:ind w:left="-5" w:right="2"/>
      </w:pPr>
      <w:r>
        <w:t xml:space="preserve">Oil and Gas well explosions and Fires </w:t>
      </w:r>
    </w:p>
    <w:p w:rsidR="00173814" w:rsidRDefault="00783E2E">
      <w:pPr>
        <w:spacing w:after="0" w:line="259" w:lineRule="auto"/>
        <w:ind w:left="0" w:firstLine="0"/>
      </w:pPr>
      <w:r>
        <w:t xml:space="preserve"> </w:t>
      </w:r>
    </w:p>
    <w:p w:rsidR="00173814" w:rsidRDefault="00783E2E">
      <w:pPr>
        <w:ind w:left="-5" w:right="2"/>
      </w:pPr>
      <w:r>
        <w:t xml:space="preserve">Commercial Lumber yard Fires </w:t>
      </w:r>
    </w:p>
    <w:p w:rsidR="00173814" w:rsidRDefault="00783E2E">
      <w:pPr>
        <w:spacing w:after="0" w:line="259" w:lineRule="auto"/>
        <w:ind w:left="0" w:firstLine="0"/>
      </w:pPr>
      <w:r>
        <w:t xml:space="preserve"> </w:t>
      </w:r>
    </w:p>
    <w:p w:rsidR="00173814" w:rsidRDefault="00783E2E">
      <w:pPr>
        <w:ind w:left="-5" w:right="2"/>
      </w:pPr>
      <w:r>
        <w:t xml:space="preserve">Department Store Fires  </w:t>
      </w:r>
    </w:p>
    <w:p w:rsidR="00173814" w:rsidRDefault="00783E2E">
      <w:pPr>
        <w:spacing w:after="0" w:line="259" w:lineRule="auto"/>
        <w:ind w:left="0" w:firstLine="0"/>
      </w:pPr>
      <w:r>
        <w:t xml:space="preserve"> </w:t>
      </w:r>
    </w:p>
    <w:p w:rsidR="00173814" w:rsidRDefault="00783E2E">
      <w:pPr>
        <w:ind w:left="-5" w:right="2"/>
      </w:pPr>
      <w:r>
        <w:t xml:space="preserve">Commercial Complexes in South America and Mexico </w:t>
      </w:r>
    </w:p>
    <w:p w:rsidR="00173814" w:rsidRDefault="00783E2E">
      <w:pPr>
        <w:spacing w:after="0" w:line="259" w:lineRule="auto"/>
        <w:ind w:left="0" w:firstLine="0"/>
      </w:pPr>
      <w:r>
        <w:t xml:space="preserve"> </w:t>
      </w:r>
    </w:p>
    <w:p w:rsidR="00173814" w:rsidRDefault="00783E2E">
      <w:pPr>
        <w:ind w:left="-5" w:right="2"/>
      </w:pPr>
      <w:r>
        <w:t xml:space="preserve">Large Apartment Complexes </w:t>
      </w:r>
    </w:p>
    <w:p w:rsidR="00173814" w:rsidRDefault="00783E2E">
      <w:pPr>
        <w:spacing w:after="0" w:line="259" w:lineRule="auto"/>
        <w:ind w:left="0" w:firstLine="0"/>
      </w:pPr>
      <w:r>
        <w:t xml:space="preserve"> </w:t>
      </w:r>
    </w:p>
    <w:p w:rsidR="00173814" w:rsidRDefault="00783E2E">
      <w:pPr>
        <w:ind w:left="-5" w:right="2"/>
      </w:pPr>
      <w:r>
        <w:t xml:space="preserve">Plastics Manufacturing Plants </w:t>
      </w:r>
    </w:p>
    <w:p w:rsidR="00A11776" w:rsidRDefault="00A11776">
      <w:pPr>
        <w:ind w:left="-5" w:right="2"/>
      </w:pPr>
    </w:p>
    <w:p w:rsidR="00A11776" w:rsidRDefault="00A11776">
      <w:pPr>
        <w:ind w:left="-5" w:right="2"/>
      </w:pPr>
      <w:proofErr w:type="spellStart"/>
      <w:r>
        <w:t>Marinia</w:t>
      </w:r>
      <w:proofErr w:type="spellEnd"/>
      <w:r>
        <w:t xml:space="preserve"> Fires</w:t>
      </w:r>
    </w:p>
    <w:p w:rsidR="00173814" w:rsidRDefault="00783E2E">
      <w:pPr>
        <w:spacing w:after="0" w:line="259" w:lineRule="auto"/>
        <w:ind w:left="0" w:firstLine="0"/>
      </w:pPr>
      <w:r>
        <w:t xml:space="preserve"> </w:t>
      </w:r>
    </w:p>
    <w:p w:rsidR="00173814" w:rsidRDefault="00783E2E">
      <w:pPr>
        <w:spacing w:after="0" w:line="259" w:lineRule="auto"/>
        <w:ind w:left="0" w:firstLine="0"/>
      </w:pPr>
      <w:r>
        <w:t xml:space="preserve"> </w:t>
      </w:r>
    </w:p>
    <w:p w:rsidR="00173814" w:rsidRDefault="00783E2E">
      <w:pPr>
        <w:ind w:left="-5" w:right="3910"/>
      </w:pPr>
      <w:r>
        <w:rPr>
          <w:b/>
        </w:rPr>
        <w:t xml:space="preserve">Wild Land Fires </w:t>
      </w:r>
    </w:p>
    <w:p w:rsidR="00173814" w:rsidRDefault="00783E2E">
      <w:pPr>
        <w:spacing w:after="0" w:line="259" w:lineRule="auto"/>
        <w:ind w:left="0" w:firstLine="0"/>
      </w:pPr>
      <w:r>
        <w:rPr>
          <w:b/>
        </w:rPr>
        <w:t xml:space="preserve"> </w:t>
      </w:r>
    </w:p>
    <w:p w:rsidR="00173814" w:rsidRDefault="00783E2E">
      <w:pPr>
        <w:ind w:left="-5" w:right="2"/>
      </w:pPr>
      <w:r>
        <w:t xml:space="preserve">Bastrop and Corsicana Texas </w:t>
      </w:r>
    </w:p>
    <w:p w:rsidR="00173814" w:rsidRDefault="00783E2E">
      <w:pPr>
        <w:ind w:left="-5" w:right="4037"/>
      </w:pPr>
      <w:r>
        <w:t xml:space="preserve">Cause and Origin Investigation of Wild Land Fires     </w:t>
      </w:r>
    </w:p>
    <w:p w:rsidR="00173814" w:rsidRDefault="00783E2E">
      <w:pPr>
        <w:spacing w:after="0" w:line="259" w:lineRule="auto"/>
        <w:ind w:left="0" w:firstLine="0"/>
      </w:pPr>
      <w:r>
        <w:rPr>
          <w:b/>
        </w:rPr>
        <w:t xml:space="preserve"> </w:t>
      </w:r>
    </w:p>
    <w:p w:rsidR="00173814" w:rsidRDefault="00783E2E">
      <w:pPr>
        <w:ind w:left="-5" w:right="3910"/>
      </w:pPr>
      <w:r>
        <w:rPr>
          <w:b/>
        </w:rPr>
        <w:t xml:space="preserve">Drilling Vessels Offshore and Inland </w:t>
      </w:r>
    </w:p>
    <w:p w:rsidR="00173814" w:rsidRDefault="00783E2E">
      <w:pPr>
        <w:spacing w:after="0" w:line="259" w:lineRule="auto"/>
        <w:ind w:left="0" w:firstLine="0"/>
      </w:pPr>
      <w:r>
        <w:rPr>
          <w:b/>
        </w:rPr>
        <w:t xml:space="preserve"> </w:t>
      </w:r>
    </w:p>
    <w:p w:rsidR="00173814" w:rsidRDefault="00783E2E">
      <w:pPr>
        <w:ind w:left="-5" w:right="2"/>
      </w:pPr>
      <w:r>
        <w:t xml:space="preserve">Cause and origin investigation of drilling vessels  </w:t>
      </w:r>
    </w:p>
    <w:p w:rsidR="00173814" w:rsidRDefault="00783E2E">
      <w:pPr>
        <w:spacing w:after="0" w:line="259" w:lineRule="auto"/>
        <w:ind w:left="0" w:firstLine="0"/>
      </w:pPr>
      <w:r>
        <w:t xml:space="preserve"> </w:t>
      </w:r>
    </w:p>
    <w:p w:rsidR="00173814" w:rsidRDefault="00783E2E">
      <w:pPr>
        <w:spacing w:after="0" w:line="259" w:lineRule="auto"/>
        <w:ind w:left="0" w:firstLine="0"/>
      </w:pPr>
      <w:r>
        <w:t xml:space="preserve"> </w:t>
      </w:r>
    </w:p>
    <w:p w:rsidR="00173814" w:rsidRDefault="00783E2E">
      <w:pPr>
        <w:ind w:left="-5" w:right="3910"/>
      </w:pPr>
      <w:r>
        <w:rPr>
          <w:b/>
        </w:rPr>
        <w:t xml:space="preserve">Large Commercial/Fishing Vessels Foreign and Domestic  </w:t>
      </w:r>
    </w:p>
    <w:p w:rsidR="00173814" w:rsidRDefault="00783E2E">
      <w:pPr>
        <w:ind w:left="-5" w:right="4414"/>
      </w:pPr>
      <w:r>
        <w:t xml:space="preserve">Cause and origin investigation of fishing vessels  </w:t>
      </w:r>
    </w:p>
    <w:p w:rsidR="00173814" w:rsidRDefault="00783E2E">
      <w:pPr>
        <w:spacing w:after="0" w:line="259" w:lineRule="auto"/>
        <w:ind w:left="0" w:firstLine="0"/>
      </w:pPr>
      <w:r>
        <w:t xml:space="preserve"> </w:t>
      </w:r>
    </w:p>
    <w:p w:rsidR="00173814" w:rsidRDefault="00783E2E">
      <w:pPr>
        <w:ind w:left="-5" w:right="3910"/>
      </w:pPr>
      <w:r>
        <w:rPr>
          <w:b/>
        </w:rPr>
        <w:t>Mud Cargo Vessel</w:t>
      </w:r>
      <w:r>
        <w:t xml:space="preserve">  </w:t>
      </w:r>
    </w:p>
    <w:p w:rsidR="00173814" w:rsidRDefault="00783E2E">
      <w:pPr>
        <w:spacing w:after="0" w:line="259" w:lineRule="auto"/>
        <w:ind w:left="0" w:firstLine="0"/>
      </w:pPr>
      <w:r>
        <w:t xml:space="preserve"> </w:t>
      </w:r>
    </w:p>
    <w:p w:rsidR="00173814" w:rsidRDefault="00783E2E">
      <w:pPr>
        <w:ind w:left="-5" w:right="2"/>
      </w:pPr>
      <w:r>
        <w:t xml:space="preserve">Cause and origin investigation of mud cargo vessels </w:t>
      </w:r>
    </w:p>
    <w:p w:rsidR="00173814" w:rsidRDefault="00783E2E">
      <w:pPr>
        <w:spacing w:after="0" w:line="259" w:lineRule="auto"/>
        <w:ind w:left="0" w:firstLine="0"/>
      </w:pPr>
      <w:r>
        <w:t xml:space="preserve">  </w:t>
      </w:r>
    </w:p>
    <w:p w:rsidR="00173814" w:rsidRDefault="00783E2E">
      <w:pPr>
        <w:spacing w:after="0" w:line="259" w:lineRule="auto"/>
        <w:ind w:left="0" w:firstLine="0"/>
      </w:pPr>
      <w:r>
        <w:t xml:space="preserve"> </w:t>
      </w:r>
    </w:p>
    <w:p w:rsidR="00173814" w:rsidRDefault="00783E2E">
      <w:pPr>
        <w:ind w:left="-5" w:right="3910"/>
      </w:pPr>
      <w:r>
        <w:rPr>
          <w:b/>
        </w:rPr>
        <w:t>Large Agriculture Complexes</w:t>
      </w:r>
      <w:r>
        <w:t xml:space="preserve"> </w:t>
      </w:r>
      <w:r>
        <w:rPr>
          <w:b/>
        </w:rPr>
        <w:t>Foreign and Domestic</w:t>
      </w:r>
      <w:r>
        <w:t xml:space="preserve"> </w:t>
      </w:r>
    </w:p>
    <w:p w:rsidR="00173814" w:rsidRDefault="00783E2E">
      <w:pPr>
        <w:spacing w:after="0" w:line="259" w:lineRule="auto"/>
        <w:ind w:left="0" w:firstLine="0"/>
      </w:pPr>
      <w:r>
        <w:t xml:space="preserve"> </w:t>
      </w:r>
    </w:p>
    <w:p w:rsidR="00173814" w:rsidRDefault="00783E2E">
      <w:pPr>
        <w:ind w:left="-5" w:right="2"/>
      </w:pPr>
      <w:r>
        <w:t xml:space="preserve">Commercial Sugar Mill South America </w:t>
      </w:r>
    </w:p>
    <w:p w:rsidR="00173814" w:rsidRDefault="00783E2E">
      <w:pPr>
        <w:spacing w:after="0" w:line="259" w:lineRule="auto"/>
        <w:ind w:left="0" w:firstLine="0"/>
      </w:pPr>
      <w:r>
        <w:t xml:space="preserve"> </w:t>
      </w:r>
    </w:p>
    <w:p w:rsidR="00173814" w:rsidRDefault="00783E2E">
      <w:pPr>
        <w:ind w:left="-5" w:right="2"/>
      </w:pPr>
      <w:r>
        <w:t xml:space="preserve">Commercial Egg Farm </w:t>
      </w:r>
    </w:p>
    <w:p w:rsidR="00173814" w:rsidRDefault="00783E2E">
      <w:pPr>
        <w:spacing w:after="0" w:line="259" w:lineRule="auto"/>
        <w:ind w:left="0" w:firstLine="0"/>
      </w:pPr>
      <w:r>
        <w:t xml:space="preserve"> </w:t>
      </w:r>
    </w:p>
    <w:p w:rsidR="00173814" w:rsidRDefault="00783E2E">
      <w:pPr>
        <w:spacing w:after="0" w:line="259" w:lineRule="auto"/>
        <w:ind w:left="0" w:firstLine="0"/>
      </w:pPr>
      <w:r>
        <w:t xml:space="preserve"> </w:t>
      </w:r>
    </w:p>
    <w:p w:rsidR="00173814" w:rsidRDefault="00783E2E">
      <w:pPr>
        <w:ind w:left="-5" w:right="4414"/>
      </w:pPr>
      <w:r>
        <w:rPr>
          <w:b/>
        </w:rPr>
        <w:t xml:space="preserve">Barges and Container Vessels Foreign and Domestic  </w:t>
      </w:r>
    </w:p>
    <w:p w:rsidR="00173814" w:rsidRDefault="00783E2E">
      <w:pPr>
        <w:ind w:left="-5" w:right="2"/>
      </w:pPr>
      <w:r>
        <w:lastRenderedPageBreak/>
        <w:t xml:space="preserve">Conducted investigation of fire Cause and Origin/explosions on cargo and container ships </w:t>
      </w:r>
    </w:p>
    <w:p w:rsidR="00173814" w:rsidRDefault="00783E2E">
      <w:pPr>
        <w:spacing w:after="0" w:line="259" w:lineRule="auto"/>
        <w:ind w:left="0" w:firstLine="0"/>
      </w:pPr>
      <w:r>
        <w:t xml:space="preserve"> </w:t>
      </w:r>
    </w:p>
    <w:p w:rsidR="00173814" w:rsidRDefault="00783E2E">
      <w:pPr>
        <w:spacing w:after="0" w:line="259" w:lineRule="auto"/>
        <w:ind w:left="0" w:firstLine="0"/>
      </w:pPr>
      <w:r>
        <w:t xml:space="preserve"> </w:t>
      </w:r>
    </w:p>
    <w:p w:rsidR="00173814" w:rsidRDefault="00783E2E">
      <w:pPr>
        <w:spacing w:after="0" w:line="259" w:lineRule="auto"/>
        <w:ind w:left="0" w:firstLine="0"/>
      </w:pPr>
      <w:r>
        <w:t xml:space="preserve"> </w:t>
      </w:r>
    </w:p>
    <w:p w:rsidR="00173814" w:rsidRDefault="00783E2E">
      <w:pPr>
        <w:spacing w:after="0" w:line="259" w:lineRule="auto"/>
        <w:ind w:left="0" w:firstLine="0"/>
      </w:pPr>
      <w:r>
        <w:t xml:space="preserve"> </w:t>
      </w:r>
    </w:p>
    <w:p w:rsidR="00173814" w:rsidRDefault="00783E2E">
      <w:pPr>
        <w:spacing w:after="0" w:line="259" w:lineRule="auto"/>
        <w:ind w:left="0" w:firstLine="0"/>
      </w:pPr>
      <w:r>
        <w:t xml:space="preserve"> </w:t>
      </w:r>
    </w:p>
    <w:p w:rsidR="00173814" w:rsidRDefault="00783E2E">
      <w:pPr>
        <w:spacing w:after="0" w:line="259" w:lineRule="auto"/>
        <w:ind w:left="0" w:firstLine="0"/>
      </w:pPr>
      <w:r>
        <w:t xml:space="preserve"> </w:t>
      </w:r>
    </w:p>
    <w:p w:rsidR="00173814" w:rsidRDefault="00783E2E">
      <w:pPr>
        <w:spacing w:after="0" w:line="259" w:lineRule="auto"/>
        <w:ind w:left="0" w:firstLine="0"/>
      </w:pPr>
      <w:r>
        <w:t xml:space="preserve"> </w:t>
      </w:r>
    </w:p>
    <w:p w:rsidR="00173814" w:rsidRDefault="00783E2E">
      <w:pPr>
        <w:spacing w:after="0" w:line="259" w:lineRule="auto"/>
        <w:ind w:left="0" w:firstLine="0"/>
      </w:pPr>
      <w:r>
        <w:t xml:space="preserve"> </w:t>
      </w:r>
    </w:p>
    <w:p w:rsidR="00173814" w:rsidRDefault="00783E2E">
      <w:pPr>
        <w:spacing w:after="0" w:line="259" w:lineRule="auto"/>
        <w:ind w:left="0" w:firstLine="0"/>
      </w:pPr>
      <w:r>
        <w:t xml:space="preserve"> </w:t>
      </w:r>
    </w:p>
    <w:p w:rsidR="00173814" w:rsidRDefault="00783E2E">
      <w:pPr>
        <w:ind w:left="-5" w:right="3910"/>
      </w:pPr>
      <w:r>
        <w:rPr>
          <w:b/>
        </w:rPr>
        <w:t>Court Qualifications/ Depositions:</w:t>
      </w:r>
      <w:r>
        <w:t xml:space="preserve">  </w:t>
      </w:r>
    </w:p>
    <w:p w:rsidR="00173814" w:rsidRDefault="00783E2E">
      <w:pPr>
        <w:spacing w:after="0" w:line="259" w:lineRule="auto"/>
        <w:ind w:left="0" w:firstLine="0"/>
      </w:pPr>
      <w:r>
        <w:rPr>
          <w:b/>
        </w:rPr>
        <w:t xml:space="preserve"> </w:t>
      </w:r>
    </w:p>
    <w:p w:rsidR="00173814" w:rsidRDefault="00783E2E">
      <w:pPr>
        <w:ind w:left="-5" w:right="2270"/>
      </w:pPr>
      <w:r>
        <w:t>Expert Witness and Deposition</w:t>
      </w:r>
      <w:r w:rsidR="000B5DC3">
        <w:t>,</w:t>
      </w:r>
      <w:r w:rsidR="00B90661">
        <w:t xml:space="preserve"> Trial</w:t>
      </w:r>
      <w:r>
        <w:t>:</w:t>
      </w:r>
      <w:r w:rsidR="000B5DC3">
        <w:t xml:space="preserve"> </w:t>
      </w:r>
      <w:r>
        <w:t>Texas</w:t>
      </w:r>
      <w:r w:rsidR="007B5B85">
        <w:t xml:space="preserve"> Counties, Fort Bend and Harris County 1991-2001 Criminal cases. </w:t>
      </w:r>
    </w:p>
    <w:p w:rsidR="00173814" w:rsidRDefault="00783E2E">
      <w:pPr>
        <w:ind w:left="-5" w:right="2"/>
      </w:pPr>
      <w:r>
        <w:t xml:space="preserve">Expert Witness and Deposition: </w:t>
      </w:r>
      <w:r w:rsidR="007B5B85">
        <w:t xml:space="preserve">State Farm, </w:t>
      </w:r>
      <w:r>
        <w:t xml:space="preserve">Arlington and Dallas, TX </w:t>
      </w:r>
      <w:r w:rsidR="000B5DC3">
        <w:t>2015</w:t>
      </w:r>
      <w:r>
        <w:t xml:space="preserve"> </w:t>
      </w:r>
    </w:p>
    <w:p w:rsidR="00173814" w:rsidRDefault="00783E2E" w:rsidP="000B5DC3">
      <w:pPr>
        <w:spacing w:after="0" w:line="259" w:lineRule="auto"/>
        <w:ind w:left="0" w:firstLine="0"/>
      </w:pPr>
      <w:r>
        <w:t>Expert Witness and Deposition</w:t>
      </w:r>
      <w:r w:rsidR="000B5DC3">
        <w:t>,</w:t>
      </w:r>
      <w:r w:rsidR="00B90661">
        <w:t xml:space="preserve"> Trial</w:t>
      </w:r>
      <w:r>
        <w:t xml:space="preserve">: </w:t>
      </w:r>
      <w:proofErr w:type="spellStart"/>
      <w:r w:rsidR="000B5DC3">
        <w:t>Kha</w:t>
      </w:r>
      <w:proofErr w:type="spellEnd"/>
      <w:r w:rsidR="000B5DC3">
        <w:t xml:space="preserve"> vs US, </w:t>
      </w:r>
      <w:r>
        <w:t xml:space="preserve">Federal Court, TX </w:t>
      </w:r>
      <w:r w:rsidR="007B5B85">
        <w:t>2001</w:t>
      </w:r>
    </w:p>
    <w:p w:rsidR="00173814" w:rsidRDefault="00783E2E">
      <w:pPr>
        <w:ind w:left="-5" w:right="2"/>
      </w:pPr>
      <w:r>
        <w:t>Expert Witness and Deposition</w:t>
      </w:r>
      <w:r w:rsidR="00B90661">
        <w:t>,</w:t>
      </w:r>
      <w:r w:rsidR="000B5DC3">
        <w:t xml:space="preserve"> </w:t>
      </w:r>
      <w:proofErr w:type="spellStart"/>
      <w:r w:rsidR="000B5DC3">
        <w:t>Arcenaux</w:t>
      </w:r>
      <w:proofErr w:type="spellEnd"/>
      <w:r w:rsidR="00B90661">
        <w:t xml:space="preserve"> </w:t>
      </w:r>
      <w:r w:rsidR="00A11776">
        <w:t>Trial:</w:t>
      </w:r>
      <w:r>
        <w:t xml:space="preserve"> LA </w:t>
      </w:r>
      <w:r w:rsidR="000B5DC3">
        <w:t>2015</w:t>
      </w:r>
    </w:p>
    <w:p w:rsidR="000B5DC3" w:rsidRDefault="00B90661">
      <w:pPr>
        <w:spacing w:after="0" w:line="259" w:lineRule="auto"/>
        <w:ind w:left="0" w:firstLine="0"/>
      </w:pPr>
      <w:r>
        <w:t xml:space="preserve">Deposition Maxim egg </w:t>
      </w:r>
      <w:r w:rsidR="000B5DC3">
        <w:t>farms vs Leviton,</w:t>
      </w:r>
      <w:r>
        <w:t xml:space="preserve"> Houston Texas </w:t>
      </w:r>
      <w:r w:rsidR="000B5DC3">
        <w:t>2015</w:t>
      </w:r>
    </w:p>
    <w:p w:rsidR="00173814" w:rsidRDefault="000B5DC3">
      <w:pPr>
        <w:spacing w:after="0" w:line="259" w:lineRule="auto"/>
        <w:ind w:left="0" w:firstLine="0"/>
      </w:pPr>
      <w:r>
        <w:t xml:space="preserve">Deposition Pioneer oil/Gas vs Gonzales McAllen Texas 2016 </w:t>
      </w:r>
      <w:r w:rsidR="00783E2E">
        <w:t xml:space="preserve"> </w:t>
      </w:r>
    </w:p>
    <w:p w:rsidR="00173814" w:rsidRDefault="00783E2E">
      <w:pPr>
        <w:spacing w:after="0" w:line="259" w:lineRule="auto"/>
        <w:ind w:left="0" w:firstLine="0"/>
      </w:pPr>
      <w:r>
        <w:t xml:space="preserve"> </w:t>
      </w:r>
    </w:p>
    <w:p w:rsidR="00173814" w:rsidRDefault="00783E2E">
      <w:pPr>
        <w:spacing w:after="0" w:line="259" w:lineRule="auto"/>
        <w:ind w:left="0" w:firstLine="0"/>
      </w:pPr>
      <w:r>
        <w:rPr>
          <w:b/>
        </w:rPr>
        <w:t xml:space="preserve"> </w:t>
      </w:r>
    </w:p>
    <w:p w:rsidR="00173814" w:rsidRDefault="00783E2E">
      <w:pPr>
        <w:spacing w:after="0" w:line="259" w:lineRule="auto"/>
        <w:ind w:left="0" w:firstLine="0"/>
      </w:pPr>
      <w:r>
        <w:rPr>
          <w:b/>
        </w:rPr>
        <w:t xml:space="preserve"> </w:t>
      </w:r>
    </w:p>
    <w:p w:rsidR="00173814" w:rsidRDefault="00783E2E">
      <w:pPr>
        <w:ind w:left="-5" w:right="3910"/>
      </w:pPr>
      <w:r>
        <w:rPr>
          <w:b/>
        </w:rPr>
        <w:t xml:space="preserve">Professional Experience: </w:t>
      </w:r>
    </w:p>
    <w:p w:rsidR="003822B9" w:rsidRDefault="003822B9">
      <w:pPr>
        <w:spacing w:after="0" w:line="259" w:lineRule="auto"/>
        <w:ind w:left="0" w:firstLine="0"/>
        <w:rPr>
          <w:b/>
        </w:rPr>
      </w:pPr>
    </w:p>
    <w:p w:rsidR="00173814" w:rsidRDefault="00E3739B">
      <w:pPr>
        <w:spacing w:after="0" w:line="259" w:lineRule="auto"/>
        <w:ind w:left="0" w:firstLine="0"/>
      </w:pPr>
      <w:r>
        <w:rPr>
          <w:b/>
        </w:rPr>
        <w:t>COASTAL FORENSICS INVESTIGATIONS LLC.</w:t>
      </w:r>
      <w:r w:rsidR="00CA6E63">
        <w:rPr>
          <w:b/>
        </w:rPr>
        <w:t xml:space="preserve"> </w:t>
      </w:r>
      <w:r w:rsidR="00A11776">
        <w:rPr>
          <w:b/>
        </w:rPr>
        <w:t xml:space="preserve">Sole </w:t>
      </w:r>
      <w:r w:rsidR="00CA6E63">
        <w:rPr>
          <w:b/>
        </w:rPr>
        <w:t>Owner,</w:t>
      </w:r>
      <w:r>
        <w:rPr>
          <w:b/>
        </w:rPr>
        <w:t xml:space="preserve"> JAN-15 2016-PRESENT</w:t>
      </w:r>
    </w:p>
    <w:p w:rsidR="00E3739B" w:rsidRDefault="00E3739B">
      <w:pPr>
        <w:ind w:left="-5" w:right="3658"/>
      </w:pPr>
    </w:p>
    <w:p w:rsidR="00E3739B" w:rsidRDefault="00783E2E">
      <w:pPr>
        <w:ind w:left="-5" w:right="3658"/>
      </w:pPr>
      <w:r>
        <w:t>Coastal Forensics Group</w:t>
      </w:r>
      <w:r w:rsidR="00E3739B">
        <w:t xml:space="preserve"> </w:t>
      </w:r>
      <w:proofErr w:type="spellStart"/>
      <w:r w:rsidR="00E3739B">
        <w:t>LLC.Partner</w:t>
      </w:r>
      <w:proofErr w:type="spellEnd"/>
      <w:r w:rsidR="00E3739B">
        <w:t>.</w:t>
      </w:r>
      <w:r w:rsidR="007B5B85">
        <w:t xml:space="preserve"> </w:t>
      </w:r>
      <w:r w:rsidR="00E3739B">
        <w:t xml:space="preserve">May 2015-Jan 14,2016 </w:t>
      </w:r>
    </w:p>
    <w:p w:rsidR="00173814" w:rsidRDefault="00783E2E" w:rsidP="00E3739B">
      <w:pPr>
        <w:ind w:left="0" w:right="3658" w:firstLine="0"/>
      </w:pPr>
      <w:r>
        <w:t xml:space="preserve">  </w:t>
      </w:r>
    </w:p>
    <w:p w:rsidR="00173814" w:rsidRDefault="00783E2E">
      <w:pPr>
        <w:ind w:left="-5" w:right="2"/>
      </w:pPr>
      <w:r>
        <w:t xml:space="preserve">EFI Global, Humble, TX, Fire Manager, 2006-May 2015 </w:t>
      </w:r>
    </w:p>
    <w:p w:rsidR="00173814" w:rsidRDefault="00783E2E">
      <w:pPr>
        <w:spacing w:after="0" w:line="259" w:lineRule="auto"/>
        <w:ind w:left="0" w:firstLine="0"/>
      </w:pPr>
      <w:r>
        <w:t xml:space="preserve"> </w:t>
      </w:r>
    </w:p>
    <w:p w:rsidR="00173814" w:rsidRDefault="00783E2E">
      <w:pPr>
        <w:ind w:left="-5" w:right="2"/>
      </w:pPr>
      <w:r>
        <w:t xml:space="preserve">EFI Global, Humble, TX, Senior Fire Investigator, 2005 – 2006 </w:t>
      </w:r>
    </w:p>
    <w:p w:rsidR="00173814" w:rsidRDefault="00783E2E">
      <w:pPr>
        <w:spacing w:after="0" w:line="259" w:lineRule="auto"/>
        <w:ind w:left="0" w:firstLine="0"/>
      </w:pPr>
      <w:r>
        <w:t xml:space="preserve"> </w:t>
      </w:r>
    </w:p>
    <w:p w:rsidR="00173814" w:rsidRDefault="00783E2E">
      <w:pPr>
        <w:ind w:left="-5" w:right="2"/>
      </w:pPr>
      <w:r>
        <w:t xml:space="preserve">Harris County District Attorney’s Office, Houston, TX, Arson Prosecution Advisor, 1993 - 2002  </w:t>
      </w:r>
    </w:p>
    <w:p w:rsidR="00173814" w:rsidRDefault="00783E2E">
      <w:pPr>
        <w:spacing w:after="0" w:line="259" w:lineRule="auto"/>
        <w:ind w:left="0" w:firstLine="0"/>
      </w:pPr>
      <w:r>
        <w:t xml:space="preserve"> </w:t>
      </w:r>
    </w:p>
    <w:p w:rsidR="00173814" w:rsidRDefault="00783E2E">
      <w:pPr>
        <w:ind w:left="-5" w:right="2018"/>
      </w:pPr>
      <w:r>
        <w:t xml:space="preserve">United States Federal Marshal’s Office, Federal Marshal, 1992 – 2003  </w:t>
      </w:r>
    </w:p>
    <w:p w:rsidR="00173814" w:rsidRDefault="00783E2E">
      <w:pPr>
        <w:ind w:left="-5" w:right="2"/>
      </w:pPr>
      <w:r>
        <w:t xml:space="preserve">Alcohol, Tobacco &amp; Firearms, Houston, TX, Arson Task Force Investigator, 1992 – 2002  </w:t>
      </w:r>
    </w:p>
    <w:p w:rsidR="00173814" w:rsidRDefault="00783E2E">
      <w:pPr>
        <w:ind w:left="-5" w:right="2902"/>
      </w:pPr>
      <w:r>
        <w:t xml:space="preserve">City of Houston, Houston, TX, Arson Investigator, 1991 – 2003  </w:t>
      </w:r>
    </w:p>
    <w:p w:rsidR="00173814" w:rsidRDefault="00783E2E">
      <w:pPr>
        <w:ind w:left="-5" w:right="758"/>
      </w:pPr>
      <w:r>
        <w:t xml:space="preserve">City of Houston Fire Arson Bureau, Houston, TX, Fire Investigator, 1980 – 2003  </w:t>
      </w:r>
    </w:p>
    <w:p w:rsidR="00173814" w:rsidRDefault="00783E2E">
      <w:pPr>
        <w:ind w:left="-5" w:right="1766"/>
      </w:pPr>
      <w:r>
        <w:t xml:space="preserve">City of Houston Fire Department, Houston, TX, Firefighter, 1980 – 1991  </w:t>
      </w:r>
    </w:p>
    <w:p w:rsidR="00173814" w:rsidRDefault="00783E2E">
      <w:pPr>
        <w:ind w:left="-5" w:right="2"/>
      </w:pPr>
      <w:r>
        <w:t xml:space="preserve">New Jersey Fire Department, Rochelle Park, NJ, Firefighter, 1974 – 1976 </w:t>
      </w:r>
    </w:p>
    <w:p w:rsidR="00173814" w:rsidRDefault="00783E2E">
      <w:pPr>
        <w:spacing w:after="0" w:line="259" w:lineRule="auto"/>
        <w:ind w:left="0" w:firstLine="0"/>
      </w:pPr>
      <w:r>
        <w:t xml:space="preserve"> </w:t>
      </w:r>
    </w:p>
    <w:p w:rsidR="00173814" w:rsidRDefault="00783E2E">
      <w:pPr>
        <w:spacing w:after="0" w:line="259" w:lineRule="auto"/>
        <w:ind w:left="0" w:firstLine="0"/>
      </w:pPr>
      <w:r>
        <w:t xml:space="preserve"> </w:t>
      </w:r>
    </w:p>
    <w:p w:rsidR="00173814" w:rsidRDefault="00783E2E">
      <w:pPr>
        <w:spacing w:after="0" w:line="259" w:lineRule="auto"/>
        <w:ind w:left="0" w:firstLine="0"/>
      </w:pPr>
      <w:r>
        <w:t xml:space="preserve"> </w:t>
      </w:r>
    </w:p>
    <w:p w:rsidR="00173814" w:rsidRDefault="00783E2E">
      <w:pPr>
        <w:ind w:left="-5" w:right="3910"/>
      </w:pPr>
      <w:r>
        <w:rPr>
          <w:b/>
        </w:rPr>
        <w:t>Specialized Education:</w:t>
      </w:r>
      <w:r>
        <w:t xml:space="preserve"> </w:t>
      </w:r>
    </w:p>
    <w:p w:rsidR="00173814" w:rsidRPr="00A11776" w:rsidRDefault="00A11776">
      <w:pPr>
        <w:spacing w:after="0" w:line="259" w:lineRule="auto"/>
        <w:ind w:left="0" w:firstLine="0"/>
      </w:pPr>
      <w:r w:rsidRPr="00A11776">
        <w:t>Hazmat, Asbestos 2015</w:t>
      </w:r>
    </w:p>
    <w:p w:rsidR="00173814" w:rsidRDefault="00783E2E">
      <w:pPr>
        <w:ind w:left="-5" w:right="2"/>
      </w:pPr>
      <w:r>
        <w:t xml:space="preserve">Marine Investigators Training, International Association of Marine Investigators, </w:t>
      </w:r>
    </w:p>
    <w:p w:rsidR="00173814" w:rsidRDefault="00783E2E">
      <w:pPr>
        <w:ind w:left="-5" w:right="2"/>
      </w:pPr>
      <w:r>
        <w:t xml:space="preserve">2010, 2011, 2012, 2013, 2014, 2015 </w:t>
      </w:r>
    </w:p>
    <w:p w:rsidR="00173814" w:rsidRDefault="00783E2E">
      <w:pPr>
        <w:spacing w:after="0" w:line="259" w:lineRule="auto"/>
        <w:ind w:left="0" w:firstLine="0"/>
      </w:pPr>
      <w:r>
        <w:t xml:space="preserve"> </w:t>
      </w:r>
    </w:p>
    <w:p w:rsidR="00173814" w:rsidRDefault="00783E2E">
      <w:pPr>
        <w:ind w:left="-5" w:right="2"/>
      </w:pPr>
      <w:r>
        <w:t xml:space="preserve">Fire and Explosion Investigations: Utilizing NFPA 1033 and 921, International </w:t>
      </w:r>
    </w:p>
    <w:p w:rsidR="00173814" w:rsidRDefault="00783E2E">
      <w:pPr>
        <w:ind w:left="-5" w:right="4793"/>
      </w:pPr>
      <w:r>
        <w:t xml:space="preserve">Association of Arson Investigators, 2011- </w:t>
      </w:r>
      <w:proofErr w:type="gramStart"/>
      <w:r>
        <w:t>2015  CMI</w:t>
      </w:r>
      <w:proofErr w:type="gramEnd"/>
      <w:r>
        <w:t xml:space="preserve">, Certified Marine Investigations (CMI) 2010- 2015 </w:t>
      </w:r>
    </w:p>
    <w:p w:rsidR="00173814" w:rsidRDefault="00783E2E">
      <w:pPr>
        <w:spacing w:after="0" w:line="259" w:lineRule="auto"/>
        <w:ind w:left="0" w:firstLine="0"/>
      </w:pPr>
      <w:r>
        <w:t xml:space="preserve"> </w:t>
      </w:r>
    </w:p>
    <w:p w:rsidR="00173814" w:rsidRDefault="00783E2E">
      <w:pPr>
        <w:ind w:left="-5" w:right="2"/>
      </w:pPr>
      <w:r>
        <w:lastRenderedPageBreak/>
        <w:t xml:space="preserve">Ethics and the Fire Investigator, International Association of Arson Investigators, </w:t>
      </w:r>
    </w:p>
    <w:p w:rsidR="00173814" w:rsidRDefault="00783E2E">
      <w:pPr>
        <w:ind w:left="-5" w:right="9329"/>
      </w:pPr>
      <w:r>
        <w:t xml:space="preserve">1990- 2015  </w:t>
      </w:r>
    </w:p>
    <w:p w:rsidR="00173814" w:rsidRDefault="00783E2E">
      <w:pPr>
        <w:ind w:left="-5" w:right="2"/>
      </w:pPr>
      <w:r>
        <w:t xml:space="preserve">Effective Investigation and Testimony, International Association of Arson Investigators, 2011 </w:t>
      </w:r>
    </w:p>
    <w:p w:rsidR="00173814" w:rsidRDefault="00783E2E">
      <w:pPr>
        <w:spacing w:after="0" w:line="259" w:lineRule="auto"/>
        <w:ind w:left="0" w:firstLine="0"/>
      </w:pPr>
      <w:r>
        <w:t xml:space="preserve"> </w:t>
      </w:r>
    </w:p>
    <w:p w:rsidR="00173814" w:rsidRDefault="00783E2E">
      <w:pPr>
        <w:ind w:left="-5" w:right="2146"/>
      </w:pPr>
      <w:r>
        <w:t xml:space="preserve">ARC Mapping, International Association of Arson Investigators, 2007  </w:t>
      </w:r>
    </w:p>
    <w:p w:rsidR="00173814" w:rsidRDefault="00783E2E">
      <w:pPr>
        <w:ind w:left="-5" w:right="631"/>
      </w:pPr>
      <w:r>
        <w:t xml:space="preserve">Hands-On Vehicle Fire/Arson Investigation, Public Agency Training Council, 2006  </w:t>
      </w:r>
    </w:p>
    <w:p w:rsidR="00173814" w:rsidRDefault="00783E2E">
      <w:pPr>
        <w:ind w:left="-5" w:right="2"/>
      </w:pPr>
      <w:r>
        <w:t xml:space="preserve">Scientific Method for Fire Explosion Investigation, International Association of </w:t>
      </w:r>
    </w:p>
    <w:p w:rsidR="00173814" w:rsidRDefault="00783E2E">
      <w:pPr>
        <w:ind w:left="-5" w:right="2"/>
      </w:pPr>
      <w:r>
        <w:t xml:space="preserve">Arson Investigators, 2005 </w:t>
      </w:r>
    </w:p>
    <w:p w:rsidR="00173814" w:rsidRDefault="00783E2E">
      <w:pPr>
        <w:spacing w:after="0" w:line="259" w:lineRule="auto"/>
        <w:ind w:left="0" w:firstLine="0"/>
      </w:pPr>
      <w:r>
        <w:t xml:space="preserve"> </w:t>
      </w:r>
    </w:p>
    <w:p w:rsidR="00173814" w:rsidRDefault="00783E2E">
      <w:pPr>
        <w:spacing w:after="0" w:line="259" w:lineRule="auto"/>
        <w:ind w:left="0" w:firstLine="0"/>
      </w:pPr>
      <w:r>
        <w:t xml:space="preserve"> </w:t>
      </w:r>
    </w:p>
    <w:p w:rsidR="00173814" w:rsidRDefault="00783E2E">
      <w:pPr>
        <w:ind w:left="-5" w:right="2522"/>
      </w:pPr>
      <w:r>
        <w:t xml:space="preserve">Fire Pattern Certification, Public Agency Training Council, 2002  </w:t>
      </w:r>
    </w:p>
    <w:p w:rsidR="00173814" w:rsidRDefault="00783E2E">
      <w:pPr>
        <w:ind w:left="-5" w:right="2"/>
      </w:pPr>
      <w:r>
        <w:t>Hazardous Materials Certification, International Association of Fire Fighters, 2002 -</w:t>
      </w:r>
    </w:p>
    <w:p w:rsidR="00173814" w:rsidRDefault="00783E2E">
      <w:pPr>
        <w:ind w:left="-5" w:right="10085"/>
      </w:pPr>
      <w:r>
        <w:t xml:space="preserve">1015  </w:t>
      </w:r>
    </w:p>
    <w:p w:rsidR="00173814" w:rsidRDefault="00783E2E">
      <w:pPr>
        <w:ind w:left="-5" w:right="2"/>
      </w:pPr>
      <w:r>
        <w:t xml:space="preserve">Critical Incident Management, Bureau of Alcohol, Tobacco &amp; Firearms National Academy, </w:t>
      </w:r>
    </w:p>
    <w:p w:rsidR="00173814" w:rsidRDefault="00783E2E">
      <w:pPr>
        <w:ind w:left="-5" w:right="10085"/>
      </w:pPr>
      <w:r>
        <w:t xml:space="preserve">2001  </w:t>
      </w:r>
    </w:p>
    <w:p w:rsidR="00173814" w:rsidRDefault="00783E2E">
      <w:pPr>
        <w:ind w:left="-5" w:right="2018"/>
      </w:pPr>
      <w:r>
        <w:t xml:space="preserve">Ethics, Bureau of Alcohol, Tobacco &amp; Firearms National Academy, 2001  </w:t>
      </w:r>
    </w:p>
    <w:p w:rsidR="00173814" w:rsidRDefault="00783E2E">
      <w:pPr>
        <w:ind w:left="-5" w:right="2"/>
      </w:pPr>
      <w:r>
        <w:t xml:space="preserve">Advanced Cause &amp; Origin/Courtroom Tech, Bureau of Alcohol, Tobacco &amp; Firearms National Academy, 2001 </w:t>
      </w:r>
    </w:p>
    <w:p w:rsidR="00173814" w:rsidRDefault="00783E2E">
      <w:pPr>
        <w:spacing w:after="0" w:line="259" w:lineRule="auto"/>
        <w:ind w:left="0" w:firstLine="0"/>
      </w:pPr>
      <w:r>
        <w:t xml:space="preserve"> </w:t>
      </w:r>
    </w:p>
    <w:p w:rsidR="00173814" w:rsidRDefault="00783E2E">
      <w:pPr>
        <w:ind w:left="-5" w:right="2"/>
      </w:pPr>
      <w:r>
        <w:t xml:space="preserve">Advanced Electrical/Appliance Fires, Bureau of Alcohol, Tobacco &amp; Firearms National Academy, 2001 </w:t>
      </w:r>
    </w:p>
    <w:p w:rsidR="00173814" w:rsidRDefault="00783E2E">
      <w:pPr>
        <w:spacing w:after="0" w:line="259" w:lineRule="auto"/>
        <w:ind w:left="0" w:firstLine="0"/>
      </w:pPr>
      <w:r>
        <w:t xml:space="preserve"> </w:t>
      </w:r>
    </w:p>
    <w:p w:rsidR="00173814" w:rsidRDefault="00783E2E">
      <w:pPr>
        <w:ind w:left="-5" w:right="2"/>
      </w:pPr>
      <w:r>
        <w:t xml:space="preserve">Interviewing/Interrogation, Read School, 2001 </w:t>
      </w:r>
    </w:p>
    <w:p w:rsidR="00173814" w:rsidRDefault="00783E2E">
      <w:pPr>
        <w:spacing w:after="0" w:line="259" w:lineRule="auto"/>
        <w:ind w:left="0" w:firstLine="0"/>
      </w:pPr>
      <w:r>
        <w:t xml:space="preserve"> </w:t>
      </w:r>
    </w:p>
    <w:p w:rsidR="00173814" w:rsidRDefault="00783E2E">
      <w:pPr>
        <w:ind w:left="-5" w:right="2"/>
      </w:pPr>
      <w:r>
        <w:t xml:space="preserve">Advanced Electrical Fire Causation, Introspect, 1999 </w:t>
      </w:r>
    </w:p>
    <w:p w:rsidR="00173814" w:rsidRDefault="00783E2E">
      <w:pPr>
        <w:spacing w:after="0" w:line="259" w:lineRule="auto"/>
        <w:ind w:left="0" w:firstLine="0"/>
      </w:pPr>
      <w:r>
        <w:t xml:space="preserve"> </w:t>
      </w:r>
    </w:p>
    <w:p w:rsidR="00173814" w:rsidRDefault="00783E2E">
      <w:pPr>
        <w:ind w:left="-5" w:right="2"/>
      </w:pPr>
      <w:r>
        <w:t xml:space="preserve">Scientific Fire Investigation, Electrical &amp; HVAC Systems, Harris County Fire Marshal’s Office, 1998 </w:t>
      </w:r>
    </w:p>
    <w:p w:rsidR="00173814" w:rsidRDefault="00783E2E">
      <w:pPr>
        <w:spacing w:after="0" w:line="259" w:lineRule="auto"/>
        <w:ind w:left="0" w:firstLine="0"/>
      </w:pPr>
      <w:r>
        <w:t xml:space="preserve"> </w:t>
      </w:r>
    </w:p>
    <w:p w:rsidR="00173814" w:rsidRDefault="00783E2E">
      <w:pPr>
        <w:ind w:left="-5" w:right="1138"/>
      </w:pPr>
      <w:r>
        <w:t xml:space="preserve">Advanced Arson, Arson-Profit, Bureau of Alcohol, Tobacco and Firearms, 1997  </w:t>
      </w:r>
    </w:p>
    <w:p w:rsidR="00173814" w:rsidRDefault="00783E2E">
      <w:pPr>
        <w:ind w:left="-5" w:right="2"/>
      </w:pPr>
      <w:r>
        <w:t xml:space="preserve">Post Blast Investigations, Bureau of Alcohol, Tobacco and Firearms National Academy, </w:t>
      </w:r>
    </w:p>
    <w:p w:rsidR="00173814" w:rsidRDefault="00783E2E">
      <w:pPr>
        <w:ind w:left="-5" w:right="2"/>
      </w:pPr>
      <w:r>
        <w:t>1997</w:t>
      </w:r>
      <w:r>
        <w:rPr>
          <w:b/>
        </w:rPr>
        <w:t xml:space="preserve"> </w:t>
      </w:r>
    </w:p>
    <w:p w:rsidR="00173814" w:rsidRDefault="00783E2E">
      <w:pPr>
        <w:spacing w:after="0" w:line="259" w:lineRule="auto"/>
        <w:ind w:left="0" w:firstLine="0"/>
      </w:pPr>
      <w:r>
        <w:t xml:space="preserve"> </w:t>
      </w:r>
    </w:p>
    <w:p w:rsidR="00173814" w:rsidRDefault="00783E2E">
      <w:pPr>
        <w:ind w:left="-5" w:right="1642"/>
      </w:pPr>
      <w:r>
        <w:t xml:space="preserve">Bomb Scene Search, Bureau of Alcohol, Tobacco and Firearms, 1997, 1994   </w:t>
      </w:r>
    </w:p>
    <w:p w:rsidR="00173814" w:rsidRDefault="00783E2E">
      <w:pPr>
        <w:ind w:left="-5" w:right="1894"/>
      </w:pPr>
      <w:r>
        <w:t xml:space="preserve">Advanced Interviewing, Bureau of Alcohol, Tobacco and Firearms, 1996   </w:t>
      </w:r>
    </w:p>
    <w:p w:rsidR="00173814" w:rsidRDefault="00783E2E">
      <w:pPr>
        <w:ind w:left="-5" w:right="3533"/>
      </w:pPr>
      <w:r>
        <w:t xml:space="preserve">Peace Officer Certification, University of Houston, 1991  </w:t>
      </w:r>
    </w:p>
    <w:p w:rsidR="00173814" w:rsidRDefault="00783E2E">
      <w:pPr>
        <w:ind w:left="-5" w:right="3406"/>
      </w:pPr>
      <w:r>
        <w:t xml:space="preserve">Certified Arson Investigator, University of Houston, 1990  </w:t>
      </w:r>
    </w:p>
    <w:p w:rsidR="00173814" w:rsidRDefault="00783E2E">
      <w:pPr>
        <w:ind w:left="-5" w:right="2"/>
      </w:pPr>
      <w:r>
        <w:t xml:space="preserve">Houston Community College, Firefighter Certification, 1980 </w:t>
      </w:r>
    </w:p>
    <w:p w:rsidR="00173814" w:rsidRDefault="00783E2E">
      <w:pPr>
        <w:spacing w:after="0" w:line="259" w:lineRule="auto"/>
        <w:ind w:left="0" w:firstLine="0"/>
      </w:pPr>
      <w:r>
        <w:t xml:space="preserve"> </w:t>
      </w:r>
    </w:p>
    <w:p w:rsidR="00173814" w:rsidRDefault="00783E2E">
      <w:pPr>
        <w:ind w:left="-5" w:right="5045"/>
      </w:pPr>
      <w:r>
        <w:t xml:space="preserve">Firefighter, Houston Community College, 1979  </w:t>
      </w:r>
    </w:p>
    <w:p w:rsidR="00173814" w:rsidRDefault="00783E2E">
      <w:pPr>
        <w:spacing w:after="0" w:line="259" w:lineRule="auto"/>
        <w:ind w:left="0" w:firstLine="0"/>
      </w:pPr>
      <w:r>
        <w:rPr>
          <w:b/>
        </w:rPr>
        <w:t xml:space="preserve"> </w:t>
      </w:r>
    </w:p>
    <w:p w:rsidR="00173814" w:rsidRDefault="00783E2E">
      <w:pPr>
        <w:ind w:left="-5" w:right="8575"/>
      </w:pPr>
      <w:r>
        <w:rPr>
          <w:b/>
        </w:rPr>
        <w:t>Affiliations:</w:t>
      </w:r>
      <w:r>
        <w:t xml:space="preserve">    </w:t>
      </w:r>
      <w:r>
        <w:rPr>
          <w:b/>
        </w:rPr>
        <w:t xml:space="preserve"> </w:t>
      </w:r>
    </w:p>
    <w:p w:rsidR="00173814" w:rsidRDefault="00783E2E">
      <w:pPr>
        <w:ind w:left="-5" w:right="2"/>
      </w:pPr>
      <w:r>
        <w:t xml:space="preserve">International Association of Arson Investigators </w:t>
      </w:r>
    </w:p>
    <w:p w:rsidR="00173814" w:rsidRDefault="00783E2E">
      <w:pPr>
        <w:spacing w:after="0" w:line="259" w:lineRule="auto"/>
        <w:ind w:left="0" w:firstLine="0"/>
      </w:pPr>
      <w:r>
        <w:t xml:space="preserve"> </w:t>
      </w:r>
    </w:p>
    <w:p w:rsidR="00173814" w:rsidRDefault="00783E2E">
      <w:pPr>
        <w:ind w:left="-5" w:right="2"/>
      </w:pPr>
      <w:r>
        <w:t xml:space="preserve">International Association of Fire Fighters </w:t>
      </w:r>
    </w:p>
    <w:p w:rsidR="00173814" w:rsidRDefault="00783E2E">
      <w:pPr>
        <w:spacing w:after="0" w:line="259" w:lineRule="auto"/>
        <w:ind w:left="0" w:firstLine="0"/>
      </w:pPr>
      <w:r>
        <w:t xml:space="preserve"> </w:t>
      </w:r>
    </w:p>
    <w:p w:rsidR="00173814" w:rsidRDefault="00783E2E">
      <w:pPr>
        <w:ind w:left="-5" w:right="2"/>
      </w:pPr>
      <w:r>
        <w:t xml:space="preserve">National Association of Fire Investigators </w:t>
      </w:r>
    </w:p>
    <w:p w:rsidR="00173814" w:rsidRDefault="00783E2E">
      <w:pPr>
        <w:spacing w:after="0" w:line="259" w:lineRule="auto"/>
        <w:ind w:left="0" w:firstLine="0"/>
      </w:pPr>
      <w:r>
        <w:t xml:space="preserve"> </w:t>
      </w:r>
    </w:p>
    <w:p w:rsidR="00173814" w:rsidRDefault="00783E2E">
      <w:pPr>
        <w:ind w:left="-5" w:right="2"/>
      </w:pPr>
      <w:r>
        <w:t xml:space="preserve">Houston Fire Fighters Association </w:t>
      </w:r>
    </w:p>
    <w:p w:rsidR="00173814" w:rsidRDefault="00783E2E">
      <w:pPr>
        <w:spacing w:after="0" w:line="259" w:lineRule="auto"/>
        <w:ind w:left="0" w:firstLine="0"/>
      </w:pPr>
      <w:r>
        <w:t xml:space="preserve"> </w:t>
      </w:r>
    </w:p>
    <w:p w:rsidR="00173814" w:rsidRDefault="00783E2E">
      <w:pPr>
        <w:ind w:left="-5" w:right="2"/>
      </w:pPr>
      <w:r>
        <w:t xml:space="preserve">International Association of Marine Investigators </w:t>
      </w:r>
    </w:p>
    <w:p w:rsidR="00173814" w:rsidRDefault="00783E2E">
      <w:pPr>
        <w:spacing w:after="0" w:line="259" w:lineRule="auto"/>
        <w:ind w:left="0" w:firstLine="0"/>
      </w:pPr>
      <w:r>
        <w:t xml:space="preserve"> </w:t>
      </w:r>
    </w:p>
    <w:p w:rsidR="00173814" w:rsidRDefault="00783E2E">
      <w:pPr>
        <w:ind w:left="-5" w:right="2"/>
      </w:pPr>
      <w:r>
        <w:t>American Boat &amp; Yacht Council, Inc.</w:t>
      </w:r>
      <w:r w:rsidR="00A11776">
        <w:t xml:space="preserve"> (ABYC)</w:t>
      </w:r>
      <w:r>
        <w:t xml:space="preserve"> </w:t>
      </w:r>
    </w:p>
    <w:p w:rsidR="00173814" w:rsidRDefault="00783E2E">
      <w:pPr>
        <w:spacing w:after="0" w:line="259" w:lineRule="auto"/>
        <w:ind w:left="0" w:firstLine="0"/>
      </w:pPr>
      <w:r>
        <w:t xml:space="preserve"> </w:t>
      </w:r>
    </w:p>
    <w:p w:rsidR="00173814" w:rsidRDefault="00783E2E">
      <w:pPr>
        <w:spacing w:after="0" w:line="259" w:lineRule="auto"/>
        <w:ind w:left="0" w:firstLine="0"/>
      </w:pPr>
      <w:r>
        <w:t xml:space="preserve"> </w:t>
      </w:r>
    </w:p>
    <w:p w:rsidR="003822B9" w:rsidRDefault="003822B9">
      <w:pPr>
        <w:ind w:left="-5" w:right="3910"/>
        <w:rPr>
          <w:b/>
        </w:rPr>
      </w:pPr>
    </w:p>
    <w:p w:rsidR="003822B9" w:rsidRDefault="003822B9">
      <w:pPr>
        <w:ind w:left="-5" w:right="3910"/>
        <w:rPr>
          <w:b/>
        </w:rPr>
      </w:pPr>
    </w:p>
    <w:p w:rsidR="00173814" w:rsidRDefault="00783E2E">
      <w:pPr>
        <w:ind w:left="-5" w:right="3910"/>
      </w:pPr>
      <w:r>
        <w:rPr>
          <w:b/>
        </w:rPr>
        <w:t xml:space="preserve">Courses Instructed/ Guest Lecturer: </w:t>
      </w:r>
    </w:p>
    <w:p w:rsidR="00173814" w:rsidRDefault="00783E2E">
      <w:pPr>
        <w:spacing w:after="0" w:line="259" w:lineRule="auto"/>
        <w:ind w:left="0" w:firstLine="0"/>
      </w:pPr>
      <w:r>
        <w:t xml:space="preserve"> </w:t>
      </w:r>
    </w:p>
    <w:p w:rsidR="00173814" w:rsidRDefault="00783E2E">
      <w:pPr>
        <w:ind w:left="-5" w:right="2"/>
      </w:pPr>
      <w:r>
        <w:t xml:space="preserve">Numerous Arson/Fire Classes, Houston and Tomball Community Colleges </w:t>
      </w:r>
    </w:p>
    <w:p w:rsidR="00173814" w:rsidRDefault="00783E2E">
      <w:pPr>
        <w:spacing w:after="0" w:line="259" w:lineRule="auto"/>
        <w:ind w:left="0" w:firstLine="0"/>
      </w:pPr>
      <w:r>
        <w:t xml:space="preserve"> </w:t>
      </w:r>
    </w:p>
    <w:p w:rsidR="00783E2E" w:rsidRDefault="00783E2E">
      <w:pPr>
        <w:spacing w:after="0" w:line="259" w:lineRule="auto"/>
        <w:ind w:left="0" w:firstLine="0"/>
      </w:pPr>
      <w:r>
        <w:t>Marine Fire/Explosion instructor for IAMI</w:t>
      </w:r>
    </w:p>
    <w:p w:rsidR="00783E2E" w:rsidRDefault="00783E2E">
      <w:pPr>
        <w:spacing w:after="0" w:line="259" w:lineRule="auto"/>
        <w:ind w:left="0" w:firstLine="0"/>
      </w:pPr>
    </w:p>
    <w:p w:rsidR="00783E2E" w:rsidRDefault="00783E2E">
      <w:pPr>
        <w:spacing w:after="0" w:line="259" w:lineRule="auto"/>
        <w:ind w:left="0" w:firstLine="0"/>
      </w:pPr>
      <w:r>
        <w:t>SAMS/NAMS Fire/Explosion instructor</w:t>
      </w:r>
    </w:p>
    <w:p w:rsidR="00783E2E" w:rsidRDefault="00783E2E">
      <w:pPr>
        <w:spacing w:after="0" w:line="259" w:lineRule="auto"/>
        <w:ind w:left="0" w:firstLine="0"/>
      </w:pPr>
    </w:p>
    <w:p w:rsidR="00783E2E" w:rsidRDefault="00783E2E">
      <w:pPr>
        <w:spacing w:after="0" w:line="259" w:lineRule="auto"/>
        <w:ind w:left="0" w:firstLine="0"/>
      </w:pPr>
      <w:r>
        <w:t>Oklahoma State police Fire/Explosion Instructor</w:t>
      </w:r>
    </w:p>
    <w:p w:rsidR="00783E2E" w:rsidRDefault="00783E2E">
      <w:pPr>
        <w:ind w:left="-5" w:right="2"/>
      </w:pPr>
    </w:p>
    <w:p w:rsidR="00173814" w:rsidRDefault="00783E2E">
      <w:pPr>
        <w:ind w:left="-5" w:right="2"/>
      </w:pPr>
      <w:r>
        <w:t xml:space="preserve">Arson and Bombings </w:t>
      </w:r>
    </w:p>
    <w:p w:rsidR="00173814" w:rsidRDefault="00783E2E">
      <w:pPr>
        <w:spacing w:after="0" w:line="259" w:lineRule="auto"/>
        <w:ind w:left="0" w:firstLine="0"/>
      </w:pPr>
      <w:r>
        <w:t xml:space="preserve"> </w:t>
      </w:r>
    </w:p>
    <w:p w:rsidR="00173814" w:rsidRDefault="00783E2E">
      <w:pPr>
        <w:ind w:left="-5" w:right="2"/>
      </w:pPr>
      <w:r>
        <w:t xml:space="preserve">Bomb/Explosion Search and Prevention </w:t>
      </w:r>
    </w:p>
    <w:p w:rsidR="00173814" w:rsidRDefault="00783E2E">
      <w:pPr>
        <w:spacing w:after="0" w:line="259" w:lineRule="auto"/>
        <w:ind w:left="0" w:firstLine="0"/>
      </w:pPr>
      <w:r>
        <w:t xml:space="preserve"> </w:t>
      </w:r>
    </w:p>
    <w:p w:rsidR="00173814" w:rsidRDefault="00783E2E">
      <w:pPr>
        <w:ind w:left="-5" w:right="2"/>
      </w:pPr>
      <w:r>
        <w:t xml:space="preserve">Fraud Investigation Pursuant to Fire </w:t>
      </w:r>
    </w:p>
    <w:p w:rsidR="00173814" w:rsidRDefault="00783E2E">
      <w:pPr>
        <w:spacing w:after="0" w:line="259" w:lineRule="auto"/>
        <w:ind w:left="0" w:firstLine="0"/>
      </w:pPr>
      <w:r>
        <w:t xml:space="preserve"> </w:t>
      </w:r>
    </w:p>
    <w:p w:rsidR="00173814" w:rsidRDefault="00783E2E">
      <w:pPr>
        <w:ind w:left="-5" w:right="2"/>
      </w:pPr>
      <w:r>
        <w:t xml:space="preserve">Bomb/Explosion and Fire Scene Preservation and Detection </w:t>
      </w:r>
    </w:p>
    <w:p w:rsidR="00173814" w:rsidRDefault="00783E2E">
      <w:pPr>
        <w:spacing w:after="0" w:line="259" w:lineRule="auto"/>
        <w:ind w:left="0" w:firstLine="0"/>
      </w:pPr>
      <w:r>
        <w:t xml:space="preserve"> </w:t>
      </w:r>
    </w:p>
    <w:p w:rsidR="00173814" w:rsidRDefault="00783E2E">
      <w:pPr>
        <w:ind w:left="-5" w:right="2"/>
      </w:pPr>
      <w:r>
        <w:t xml:space="preserve">Interrogation &amp; Interviewing </w:t>
      </w:r>
    </w:p>
    <w:p w:rsidR="00173814" w:rsidRDefault="00783E2E">
      <w:pPr>
        <w:spacing w:after="0" w:line="259" w:lineRule="auto"/>
        <w:ind w:left="0" w:firstLine="0"/>
      </w:pPr>
      <w:r>
        <w:t xml:space="preserve"> </w:t>
      </w:r>
    </w:p>
    <w:p w:rsidR="00173814" w:rsidRDefault="00783E2E">
      <w:pPr>
        <w:ind w:left="-5" w:right="2270"/>
      </w:pPr>
      <w:r>
        <w:t xml:space="preserve">International Association of Marine Investigators Fire/ Liability   </w:t>
      </w:r>
    </w:p>
    <w:p w:rsidR="00173814" w:rsidRDefault="00783E2E">
      <w:pPr>
        <w:ind w:left="-5" w:right="2"/>
      </w:pPr>
      <w:r>
        <w:t xml:space="preserve">SAMS, Marine surveyor’s conference, Fire, Liability, Subrogation  </w:t>
      </w:r>
    </w:p>
    <w:p w:rsidR="00173814" w:rsidRDefault="00783E2E">
      <w:pPr>
        <w:spacing w:after="0" w:line="259" w:lineRule="auto"/>
        <w:ind w:left="0" w:firstLine="0"/>
      </w:pPr>
      <w:r>
        <w:t xml:space="preserve"> </w:t>
      </w:r>
      <w:r>
        <w:tab/>
        <w:t xml:space="preserve"> </w:t>
      </w:r>
    </w:p>
    <w:p w:rsidR="00173814" w:rsidRPr="003822B9" w:rsidRDefault="00783E2E">
      <w:pPr>
        <w:spacing w:after="0" w:line="259" w:lineRule="auto"/>
        <w:ind w:left="0" w:firstLine="0"/>
        <w:rPr>
          <w:b/>
        </w:rPr>
      </w:pPr>
      <w:r w:rsidRPr="003822B9">
        <w:rPr>
          <w:b/>
        </w:rPr>
        <w:t xml:space="preserve"> </w:t>
      </w:r>
    </w:p>
    <w:p w:rsidR="00173814" w:rsidRPr="003822B9" w:rsidRDefault="003822B9">
      <w:pPr>
        <w:spacing w:after="0" w:line="259" w:lineRule="auto"/>
        <w:ind w:left="0" w:firstLine="0"/>
        <w:rPr>
          <w:b/>
        </w:rPr>
      </w:pPr>
      <w:r w:rsidRPr="003822B9">
        <w:rPr>
          <w:b/>
        </w:rPr>
        <w:t>Honors and Awards</w:t>
      </w:r>
      <w:r w:rsidR="00783E2E" w:rsidRPr="003822B9">
        <w:rPr>
          <w:b/>
        </w:rPr>
        <w:t xml:space="preserve"> </w:t>
      </w:r>
    </w:p>
    <w:p w:rsidR="00173814" w:rsidRDefault="00783E2E">
      <w:pPr>
        <w:spacing w:line="259" w:lineRule="auto"/>
        <w:ind w:left="0" w:firstLine="0"/>
      </w:pPr>
      <w:r>
        <w:t xml:space="preserve"> </w:t>
      </w:r>
    </w:p>
    <w:p w:rsidR="00173814" w:rsidRDefault="00783E2E">
      <w:pPr>
        <w:spacing w:after="0" w:line="259" w:lineRule="auto"/>
        <w:ind w:left="0" w:firstLine="0"/>
        <w:rPr>
          <w:rFonts w:ascii="Calibri" w:eastAsia="Calibri" w:hAnsi="Calibri" w:cs="Calibri"/>
          <w:sz w:val="22"/>
        </w:rPr>
      </w:pPr>
      <w:r>
        <w:rPr>
          <w:rFonts w:ascii="Calibri" w:eastAsia="Calibri" w:hAnsi="Calibri" w:cs="Calibri"/>
          <w:sz w:val="22"/>
        </w:rPr>
        <w:t xml:space="preserve"> </w:t>
      </w:r>
      <w:r w:rsidR="003822B9">
        <w:rPr>
          <w:rFonts w:ascii="Calibri" w:eastAsia="Calibri" w:hAnsi="Calibri" w:cs="Calibri"/>
          <w:sz w:val="22"/>
        </w:rPr>
        <w:t>Meritorious medal of Honor</w:t>
      </w:r>
      <w:r w:rsidR="007B5B85">
        <w:rPr>
          <w:rFonts w:ascii="Calibri" w:eastAsia="Calibri" w:hAnsi="Calibri" w:cs="Calibri"/>
          <w:sz w:val="22"/>
        </w:rPr>
        <w:t>s</w:t>
      </w:r>
      <w:r w:rsidR="003822B9">
        <w:rPr>
          <w:rFonts w:ascii="Calibri" w:eastAsia="Calibri" w:hAnsi="Calibri" w:cs="Calibri"/>
          <w:sz w:val="22"/>
        </w:rPr>
        <w:t>, United State Attorney’s Office   1998</w:t>
      </w:r>
    </w:p>
    <w:p w:rsidR="003822B9" w:rsidRDefault="003822B9">
      <w:pPr>
        <w:spacing w:after="0" w:line="259" w:lineRule="auto"/>
        <w:ind w:left="0" w:firstLine="0"/>
        <w:rPr>
          <w:rFonts w:ascii="Calibri" w:eastAsia="Calibri" w:hAnsi="Calibri" w:cs="Calibri"/>
          <w:sz w:val="22"/>
        </w:rPr>
      </w:pPr>
      <w:r>
        <w:rPr>
          <w:rFonts w:ascii="Calibri" w:eastAsia="Calibri" w:hAnsi="Calibri" w:cs="Calibri"/>
          <w:sz w:val="22"/>
        </w:rPr>
        <w:t xml:space="preserve">Officer of the Month, Northwest Chamber of </w:t>
      </w:r>
      <w:r w:rsidR="008431DE">
        <w:rPr>
          <w:rFonts w:ascii="Calibri" w:eastAsia="Calibri" w:hAnsi="Calibri" w:cs="Calibri"/>
          <w:sz w:val="22"/>
        </w:rPr>
        <w:t>Commerce 1997</w:t>
      </w:r>
    </w:p>
    <w:p w:rsidR="008431DE" w:rsidRDefault="008431DE">
      <w:pPr>
        <w:spacing w:after="0" w:line="259" w:lineRule="auto"/>
        <w:ind w:left="0" w:firstLine="0"/>
        <w:rPr>
          <w:rFonts w:ascii="Calibri" w:eastAsia="Calibri" w:hAnsi="Calibri" w:cs="Calibri"/>
          <w:sz w:val="22"/>
        </w:rPr>
      </w:pPr>
      <w:r>
        <w:rPr>
          <w:rFonts w:ascii="Calibri" w:eastAsia="Calibri" w:hAnsi="Calibri" w:cs="Calibri"/>
          <w:sz w:val="22"/>
        </w:rPr>
        <w:t xml:space="preserve">Houston Fire Department, Arson Bureau, </w:t>
      </w:r>
      <w:proofErr w:type="spellStart"/>
      <w:r>
        <w:rPr>
          <w:rFonts w:ascii="Calibri" w:eastAsia="Calibri" w:hAnsi="Calibri" w:cs="Calibri"/>
          <w:sz w:val="22"/>
        </w:rPr>
        <w:t>Alcuss</w:t>
      </w:r>
      <w:proofErr w:type="spellEnd"/>
      <w:r>
        <w:rPr>
          <w:rFonts w:ascii="Calibri" w:eastAsia="Calibri" w:hAnsi="Calibri" w:cs="Calibri"/>
          <w:sz w:val="22"/>
        </w:rPr>
        <w:t xml:space="preserve"> Greer award. </w:t>
      </w:r>
    </w:p>
    <w:p w:rsidR="008431DE" w:rsidRDefault="008431DE">
      <w:pPr>
        <w:spacing w:after="0" w:line="259" w:lineRule="auto"/>
        <w:ind w:left="0" w:firstLine="0"/>
      </w:pPr>
    </w:p>
    <w:sectPr w:rsidR="008431DE">
      <w:pgSz w:w="12240" w:h="15840"/>
      <w:pgMar w:top="759" w:right="802" w:bottom="86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62F96"/>
    <w:multiLevelType w:val="hybridMultilevel"/>
    <w:tmpl w:val="87D0CB34"/>
    <w:lvl w:ilvl="0" w:tplc="20F4998C">
      <w:start w:val="1"/>
      <w:numFmt w:val="bullet"/>
      <w:lvlText w:val="*"/>
      <w:lvlJc w:val="left"/>
      <w:pPr>
        <w:ind w:left="25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272AD4E8">
      <w:start w:val="1"/>
      <w:numFmt w:val="bullet"/>
      <w:lvlText w:val="o"/>
      <w:lvlJc w:val="left"/>
      <w:pPr>
        <w:ind w:left="10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8404F88E">
      <w:start w:val="1"/>
      <w:numFmt w:val="bullet"/>
      <w:lvlText w:val="▪"/>
      <w:lvlJc w:val="left"/>
      <w:pPr>
        <w:ind w:left="18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271CDB52">
      <w:start w:val="1"/>
      <w:numFmt w:val="bullet"/>
      <w:lvlText w:val="•"/>
      <w:lvlJc w:val="left"/>
      <w:pPr>
        <w:ind w:left="25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908E1F8E">
      <w:start w:val="1"/>
      <w:numFmt w:val="bullet"/>
      <w:lvlText w:val="o"/>
      <w:lvlJc w:val="left"/>
      <w:pPr>
        <w:ind w:left="32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EB1290DC">
      <w:start w:val="1"/>
      <w:numFmt w:val="bullet"/>
      <w:lvlText w:val="▪"/>
      <w:lvlJc w:val="left"/>
      <w:pPr>
        <w:ind w:left="39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CFCEBAA4">
      <w:start w:val="1"/>
      <w:numFmt w:val="bullet"/>
      <w:lvlText w:val="•"/>
      <w:lvlJc w:val="left"/>
      <w:pPr>
        <w:ind w:left="46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D39E0EF4">
      <w:start w:val="1"/>
      <w:numFmt w:val="bullet"/>
      <w:lvlText w:val="o"/>
      <w:lvlJc w:val="left"/>
      <w:pPr>
        <w:ind w:left="54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E87C8250">
      <w:start w:val="1"/>
      <w:numFmt w:val="bullet"/>
      <w:lvlText w:val="▪"/>
      <w:lvlJc w:val="left"/>
      <w:pPr>
        <w:ind w:left="61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14"/>
    <w:rsid w:val="00074331"/>
    <w:rsid w:val="000B5DC3"/>
    <w:rsid w:val="00173814"/>
    <w:rsid w:val="002C6AB3"/>
    <w:rsid w:val="003822B9"/>
    <w:rsid w:val="00783E2E"/>
    <w:rsid w:val="007B5B85"/>
    <w:rsid w:val="008431DE"/>
    <w:rsid w:val="00A11776"/>
    <w:rsid w:val="00B16447"/>
    <w:rsid w:val="00B90661"/>
    <w:rsid w:val="00CA6E63"/>
    <w:rsid w:val="00E3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33E6"/>
  <w15:docId w15:val="{ABD79BD8-862F-466C-B1FA-EF4B448C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5" w:line="249" w:lineRule="auto"/>
      <w:ind w:left="10" w:hanging="10"/>
    </w:pPr>
    <w:rPr>
      <w:rFonts w:ascii="Courier New" w:eastAsia="Courier New" w:hAnsi="Courier New" w:cs="Courier New"/>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Dans CV 2015</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Dans CV 2015</dc:title>
  <dc:subject/>
  <dc:creator>Dan_Dellasala</dc:creator>
  <cp:keywords/>
  <cp:lastModifiedBy>Dan_Dellasala</cp:lastModifiedBy>
  <cp:revision>5</cp:revision>
  <dcterms:created xsi:type="dcterms:W3CDTF">2016-03-01T22:07:00Z</dcterms:created>
  <dcterms:modified xsi:type="dcterms:W3CDTF">2016-04-19T21:06:00Z</dcterms:modified>
</cp:coreProperties>
</file>